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B438E8" w14:textId="7B5985B9" w:rsidR="0033148D" w:rsidRPr="00717CFA" w:rsidRDefault="0033148D" w:rsidP="00B70EDB">
      <w:pPr>
        <w:pStyle w:val="Title"/>
        <w:bidi/>
        <w:rPr>
          <w:rFonts w:ascii="Tahoma" w:hAnsi="Tahoma" w:cs="Tahoma"/>
          <w:b w:val="0"/>
          <w:bCs/>
          <w:sz w:val="22"/>
          <w:szCs w:val="48"/>
          <w:rtl/>
        </w:rPr>
      </w:pPr>
      <w:r w:rsidRPr="00717CFA">
        <w:rPr>
          <w:rFonts w:ascii="Tahoma" w:hAnsi="Tahoma" w:cs="Tahoma"/>
          <w:b w:val="0"/>
          <w:bCs/>
          <w:sz w:val="22"/>
          <w:szCs w:val="48"/>
          <w:rtl/>
        </w:rPr>
        <w:t>شرکت کنندہ کی معلوماتی شیٹ</w:t>
      </w:r>
    </w:p>
    <w:p w14:paraId="2A39EE3B" w14:textId="399F621D" w:rsidR="00FE0030" w:rsidRPr="00717CFA" w:rsidRDefault="004E7F6B" w:rsidP="00B70EDB">
      <w:pPr>
        <w:pStyle w:val="Subtitle"/>
        <w:bidi/>
        <w:rPr>
          <w:rFonts w:ascii="Tahoma" w:hAnsi="Tahoma" w:cs="Tahoma"/>
          <w:b w:val="0"/>
          <w:bCs/>
          <w:sz w:val="22"/>
          <w:szCs w:val="22"/>
          <w:rtl/>
        </w:rPr>
      </w:pPr>
      <w:r w:rsidRPr="00B70EDB">
        <w:rPr>
          <w:rFonts w:ascii="Tahoma" w:hAnsi="Tahoma" w:cs="Tahoma"/>
          <w:sz w:val="22"/>
          <w:szCs w:val="22"/>
          <w:rtl/>
        </w:rPr>
        <w:t xml:space="preserve"> </w:t>
      </w:r>
      <w:r w:rsidRPr="00717CFA">
        <w:rPr>
          <w:rFonts w:ascii="Tahoma" w:hAnsi="Tahoma" w:cs="Tahoma"/>
          <w:b w:val="0"/>
          <w:bCs/>
          <w:rtl/>
        </w:rPr>
        <w:t>ٹرائل کا عنوان</w:t>
      </w:r>
    </w:p>
    <w:p w14:paraId="3ED7690D" w14:textId="12DC5178" w:rsidR="00F7337A" w:rsidRPr="00B70EDB" w:rsidRDefault="00717CFA" w:rsidP="00B70EDB">
      <w:pPr>
        <w:bidi/>
        <w:rPr>
          <w:rFonts w:ascii="Tahoma" w:hAnsi="Tahoma" w:cs="Tahoma"/>
          <w:sz w:val="22"/>
          <w:szCs w:val="22"/>
          <w:rtl/>
        </w:rPr>
      </w:pPr>
      <w:r w:rsidRPr="00717CFA">
        <w:rPr>
          <w:rFonts w:ascii="Tahoma" w:hAnsi="Tahoma" w:cs="Tahoma"/>
          <w:sz w:val="22"/>
          <w:szCs w:val="22"/>
        </w:rPr>
        <w:t>COVID-19</w:t>
      </w:r>
      <w:r>
        <w:rPr>
          <w:rFonts w:ascii="Tahoma" w:hAnsi="Tahoma" w:cs="Tahoma" w:hint="cs"/>
          <w:sz w:val="22"/>
          <w:szCs w:val="22"/>
          <w:rtl/>
          <w:lang w:bidi="ur-PK"/>
        </w:rPr>
        <w:t xml:space="preserve"> </w:t>
      </w:r>
      <w:r w:rsidR="00CD2B30" w:rsidRPr="00B70EDB">
        <w:rPr>
          <w:rFonts w:ascii="Tahoma" w:hAnsi="Tahoma" w:cs="Tahoma"/>
          <w:sz w:val="22"/>
          <w:szCs w:val="22"/>
          <w:rtl/>
        </w:rPr>
        <w:t>کو</w:t>
      </w:r>
      <w:r w:rsidR="00CD2B30" w:rsidRPr="00B70EDB">
        <w:rPr>
          <w:rFonts w:ascii="Tahoma" w:hAnsi="Tahoma" w:cs="Tahoma"/>
          <w:sz w:val="22"/>
          <w:szCs w:val="22"/>
        </w:rPr>
        <w:t xml:space="preserve"> </w:t>
      </w:r>
      <w:r w:rsidR="00CD2B30" w:rsidRPr="00B70EDB">
        <w:rPr>
          <w:rFonts w:ascii="Tahoma" w:hAnsi="Tahoma" w:cs="Tahoma"/>
          <w:sz w:val="22"/>
          <w:szCs w:val="22"/>
          <w:rtl/>
        </w:rPr>
        <w:t>روکیں</w:t>
      </w:r>
      <w:r w:rsidR="00CD2B30" w:rsidRPr="00B70EDB">
        <w:rPr>
          <w:rFonts w:ascii="Tahoma" w:hAnsi="Tahoma" w:cs="Tahoma"/>
          <w:sz w:val="22"/>
          <w:szCs w:val="22"/>
        </w:rPr>
        <w:t>:</w:t>
      </w:r>
      <w:r w:rsidR="00CD2B30" w:rsidRPr="00B70EDB">
        <w:rPr>
          <w:rFonts w:ascii="Tahoma" w:hAnsi="Tahoma" w:cs="Tahoma"/>
          <w:b/>
          <w:sz w:val="22"/>
          <w:szCs w:val="22"/>
        </w:rPr>
        <w:t xml:space="preserve"> COVID-19</w:t>
      </w:r>
      <w:r w:rsidR="00CD2B30" w:rsidRPr="00B70EDB">
        <w:rPr>
          <w:rFonts w:ascii="Tahoma" w:hAnsi="Tahoma" w:cs="Tahoma"/>
          <w:sz w:val="22"/>
          <w:szCs w:val="22"/>
          <w:rtl/>
        </w:rPr>
        <w:t xml:space="preserve"> کی </w:t>
      </w:r>
      <w:r w:rsidR="00CD2B30" w:rsidRPr="00B70EDB">
        <w:rPr>
          <w:rFonts w:ascii="Tahoma" w:hAnsi="Tahoma" w:cs="Tahoma"/>
          <w:b/>
          <w:sz w:val="22"/>
          <w:szCs w:val="22"/>
          <w:rtl/>
        </w:rPr>
        <w:t>پروٹیئس کی رکاوٹ</w:t>
      </w:r>
      <w:r w:rsidR="00CD2B30" w:rsidRPr="00B70EDB">
        <w:rPr>
          <w:rFonts w:ascii="Tahoma" w:hAnsi="Tahoma" w:cs="Tahoma"/>
          <w:sz w:val="22"/>
          <w:szCs w:val="22"/>
          <w:rtl/>
        </w:rPr>
        <w:t xml:space="preserve"> کا اعلی معیاری </w:t>
      </w:r>
      <w:r w:rsidR="00CD2B30" w:rsidRPr="00B70EDB">
        <w:rPr>
          <w:rFonts w:ascii="Tahoma" w:hAnsi="Tahoma" w:cs="Tahoma"/>
          <w:b/>
          <w:sz w:val="22"/>
          <w:szCs w:val="22"/>
          <w:rtl/>
        </w:rPr>
        <w:t>ٹرائل</w:t>
      </w:r>
    </w:p>
    <w:p w14:paraId="0B75070F" w14:textId="6152FE32" w:rsidR="00FE0030" w:rsidRPr="00717CFA" w:rsidRDefault="004E7F6B" w:rsidP="00717CFA">
      <w:pPr>
        <w:pStyle w:val="Subtitle"/>
        <w:tabs>
          <w:tab w:val="center" w:pos="4680"/>
        </w:tabs>
        <w:bidi/>
        <w:rPr>
          <w:rFonts w:ascii="Tahoma" w:hAnsi="Tahoma" w:cs="Tahoma"/>
          <w:b w:val="0"/>
          <w:bCs/>
          <w:rtl/>
        </w:rPr>
      </w:pPr>
      <w:r w:rsidRPr="00717CFA">
        <w:rPr>
          <w:rFonts w:ascii="Tahoma" w:hAnsi="Tahoma" w:cs="Tahoma"/>
          <w:b w:val="0"/>
          <w:bCs/>
          <w:rtl/>
        </w:rPr>
        <w:t>ٹرائل کا تحقیق کار</w:t>
      </w:r>
      <w:r w:rsidR="00717CFA" w:rsidRPr="00717CFA">
        <w:rPr>
          <w:rFonts w:ascii="Tahoma" w:hAnsi="Tahoma" w:cs="Tahoma"/>
          <w:b w:val="0"/>
          <w:bCs/>
          <w:rtl/>
        </w:rPr>
        <w:tab/>
      </w:r>
    </w:p>
    <w:p w14:paraId="2BD3A3AD" w14:textId="77777777" w:rsidR="00A908A4" w:rsidRDefault="00A908A4" w:rsidP="00A908A4">
      <w:pPr>
        <w:rPr>
          <w:rFonts w:asciiTheme="minorHAnsi" w:hAnsiTheme="minorHAnsi" w:cstheme="minorBidi"/>
          <w:color w:val="538135" w:themeColor="accent6" w:themeShade="BF"/>
          <w:sz w:val="22"/>
          <w:szCs w:val="22"/>
          <w:lang w:val="en-US"/>
        </w:rPr>
      </w:pPr>
      <w:r>
        <w:rPr>
          <w:color w:val="538135" w:themeColor="accent6" w:themeShade="BF"/>
          <w:lang w:val="en-US"/>
        </w:rPr>
        <w:t>Principal Investigator: [Name]</w:t>
      </w:r>
    </w:p>
    <w:p w14:paraId="239C71B7" w14:textId="0F0AC927" w:rsidR="007F16EC" w:rsidRPr="00717CFA" w:rsidRDefault="007F16EC" w:rsidP="00B70EDB">
      <w:pPr>
        <w:pStyle w:val="Heading2"/>
        <w:bidi/>
        <w:rPr>
          <w:rStyle w:val="Emphasis"/>
          <w:rFonts w:ascii="Tahoma" w:hAnsi="Tahoma" w:cs="Tahoma"/>
          <w:i/>
          <w:iCs w:val="0"/>
          <w:sz w:val="20"/>
          <w:szCs w:val="22"/>
          <w:rtl/>
        </w:rPr>
      </w:pPr>
    </w:p>
    <w:p w14:paraId="32A8F8C7" w14:textId="77777777" w:rsidR="00241E8C" w:rsidRPr="00B70EDB" w:rsidRDefault="00241E8C" w:rsidP="00B70EDB">
      <w:pPr>
        <w:bidi/>
        <w:rPr>
          <w:rFonts w:ascii="Tahoma" w:hAnsi="Tahoma" w:cs="Tahoma"/>
          <w:sz w:val="22"/>
          <w:szCs w:val="22"/>
        </w:rPr>
      </w:pPr>
    </w:p>
    <w:p w14:paraId="175CC82E" w14:textId="446BAEF1" w:rsidR="0033148D" w:rsidRPr="00717CFA" w:rsidRDefault="00D849DE" w:rsidP="00B70EDB">
      <w:pPr>
        <w:pStyle w:val="Subtitle"/>
        <w:bidi/>
        <w:rPr>
          <w:rFonts w:ascii="Tahoma" w:hAnsi="Tahoma" w:cs="Tahoma"/>
          <w:b w:val="0"/>
          <w:bCs/>
          <w:sz w:val="22"/>
          <w:szCs w:val="22"/>
          <w:rtl/>
        </w:rPr>
      </w:pPr>
      <w:r w:rsidRPr="00717CFA">
        <w:rPr>
          <w:rFonts w:ascii="Tahoma" w:hAnsi="Tahoma" w:cs="Tahoma"/>
          <w:b w:val="0"/>
          <w:bCs/>
          <w:sz w:val="22"/>
          <w:szCs w:val="22"/>
          <w:rtl/>
        </w:rPr>
        <w:t>آپ کو تحقیقی ٹرائل میں حصہ لینے کے لیے مدعو کیا جا رہا ہے</w:t>
      </w:r>
    </w:p>
    <w:p w14:paraId="31278A88" w14:textId="0BD6881E" w:rsidR="00987DB1" w:rsidRPr="00B70EDB" w:rsidRDefault="00987DB1" w:rsidP="00B70EDB">
      <w:pPr>
        <w:bidi/>
        <w:rPr>
          <w:rFonts w:ascii="Tahoma" w:hAnsi="Tahoma" w:cs="Tahoma"/>
          <w:sz w:val="22"/>
          <w:szCs w:val="22"/>
          <w:rtl/>
        </w:rPr>
      </w:pPr>
      <w:r w:rsidRPr="00B70EDB">
        <w:rPr>
          <w:rFonts w:ascii="Tahoma" w:hAnsi="Tahoma" w:cs="Tahoma"/>
          <w:sz w:val="22"/>
          <w:szCs w:val="22"/>
          <w:rtl/>
        </w:rPr>
        <w:t>اس سے قبل کہ آپ حصہ لینے یا نہ لینے کا فیصلہ کریں، ہم چاہتے ہیں کہ آپ یہ بات سمجھ لیں کہ ہم کیوں یہ ٹرائل کر رہے ہیں۔ ہم آپ کو یہ بھی بتانا چاہتے ہیں کہ اگر آپ حصہ لینے پر اتفاق کرتے ہیں تو اس میں کیا شامل ہو گا۔  براہ کرم مندرجہ ذیل معلومات کو بغور پڑھنے کے لیے وقت نکالیں۔ آپ ہم سے کوئی سے بھی سوالات پوچھ سکتے ہیں اور اگر آپ چاہیں تو اس کے متعلق دیگر افراد سے بات کر سکتے ہیں۔ ہم آپ کے سوالات کا جواب دینے کی اپنی بھرپور کوشش کریں گے اور آپ کی کوئی سی بھی مطلوبہ معلومات آپ کو فراہم کریں گے۔ آپ کو فوری طور پر فیصلہ کرنے کی ضرورت نہیں ہے – لیکن ہم ٹرائل معالجے کو جلد از جلد شروع کرنا چاہیں گے۔</w:t>
      </w:r>
    </w:p>
    <w:p w14:paraId="139DEFDA" w14:textId="5E7D4206" w:rsidR="007F4E26" w:rsidRPr="00717CFA" w:rsidRDefault="007F4E26" w:rsidP="00B70EDB">
      <w:pPr>
        <w:pStyle w:val="Subtitle"/>
        <w:bidi/>
        <w:rPr>
          <w:rFonts w:ascii="Tahoma" w:hAnsi="Tahoma" w:cs="Tahoma"/>
          <w:b w:val="0"/>
          <w:bCs/>
          <w:sz w:val="22"/>
          <w:szCs w:val="22"/>
          <w:rtl/>
        </w:rPr>
      </w:pPr>
      <w:r w:rsidRPr="00717CFA">
        <w:rPr>
          <w:rFonts w:ascii="Tahoma" w:hAnsi="Tahoma" w:cs="Tahoma"/>
          <w:b w:val="0"/>
          <w:bCs/>
          <w:sz w:val="22"/>
          <w:szCs w:val="22"/>
          <w:rtl/>
        </w:rPr>
        <w:t>ہم یہ ٹرائل کیوں کر رہے ہیں؟</w:t>
      </w:r>
    </w:p>
    <w:p w14:paraId="1E71CC0C" w14:textId="261A69F8" w:rsidR="007B6CD1" w:rsidRPr="00B70EDB" w:rsidRDefault="007B6CD1" w:rsidP="00B70EDB">
      <w:pPr>
        <w:bidi/>
        <w:rPr>
          <w:rFonts w:ascii="Tahoma" w:hAnsi="Tahoma" w:cs="Tahoma"/>
          <w:sz w:val="22"/>
          <w:szCs w:val="22"/>
          <w:rtl/>
        </w:rPr>
      </w:pPr>
      <w:r w:rsidRPr="00B70EDB">
        <w:rPr>
          <w:rFonts w:ascii="Tahoma" w:hAnsi="Tahoma" w:cs="Tahoma"/>
          <w:sz w:val="22"/>
          <w:szCs w:val="22"/>
        </w:rPr>
        <w:t>10</w:t>
      </w:r>
      <w:r w:rsidRPr="00B70EDB">
        <w:rPr>
          <w:rFonts w:ascii="Tahoma" w:hAnsi="Tahoma" w:cs="Tahoma"/>
          <w:sz w:val="22"/>
          <w:szCs w:val="22"/>
          <w:rtl/>
        </w:rPr>
        <w:t xml:space="preserve"> میں سے </w:t>
      </w:r>
      <w:r w:rsidRPr="00B70EDB">
        <w:rPr>
          <w:rFonts w:ascii="Tahoma" w:hAnsi="Tahoma" w:cs="Tahoma"/>
          <w:sz w:val="22"/>
          <w:szCs w:val="22"/>
        </w:rPr>
        <w:t>8</w:t>
      </w:r>
      <w:r w:rsidRPr="00B70EDB">
        <w:rPr>
          <w:rFonts w:ascii="Tahoma" w:hAnsi="Tahoma" w:cs="Tahoma"/>
          <w:sz w:val="22"/>
          <w:szCs w:val="22"/>
          <w:rtl/>
        </w:rPr>
        <w:t xml:space="preserve"> مریض جنہیں </w:t>
      </w:r>
      <w:r w:rsidRPr="00B70EDB">
        <w:rPr>
          <w:rFonts w:ascii="Tahoma" w:hAnsi="Tahoma" w:cs="Tahoma"/>
          <w:sz w:val="22"/>
          <w:szCs w:val="22"/>
        </w:rPr>
        <w:t>COVID-19</w:t>
      </w:r>
      <w:r w:rsidRPr="00B70EDB">
        <w:rPr>
          <w:rFonts w:ascii="Tahoma" w:hAnsi="Tahoma" w:cs="Tahoma"/>
          <w:sz w:val="22"/>
          <w:szCs w:val="22"/>
          <w:rtl/>
        </w:rPr>
        <w:t xml:space="preserve"> ہوتا ہے وہ ہسپتال آئے بغیر صحتیاب ہو جاتے ہیں۔ زیادہ تر </w:t>
      </w:r>
      <w:r w:rsidRPr="00B70EDB">
        <w:rPr>
          <w:rFonts w:ascii="Tahoma" w:hAnsi="Tahoma" w:cs="Tahoma"/>
          <w:sz w:val="22"/>
          <w:szCs w:val="22"/>
        </w:rPr>
        <w:t>COVID-19</w:t>
      </w:r>
      <w:r w:rsidRPr="00B70EDB">
        <w:rPr>
          <w:rFonts w:ascii="Tahoma" w:hAnsi="Tahoma" w:cs="Tahoma"/>
          <w:sz w:val="22"/>
          <w:szCs w:val="22"/>
          <w:rtl/>
        </w:rPr>
        <w:t xml:space="preserve"> کے حامل مریض جو ہسپتال میں داخل ہوتے ہیں صحتیاب ہو جاتے ہیں، لیکن صحتیاب ہونے سے قبل اکثر کو آکسیجن کی ضرورت ہوتی ہے اور کچھ کو سانس لینے میں مدد درکار ہوتی ہے (وینٹیلیٹر پر رکھ کر</w:t>
      </w:r>
      <w:proofErr w:type="gramStart"/>
      <w:r w:rsidRPr="00B70EDB">
        <w:rPr>
          <w:rFonts w:ascii="Tahoma" w:hAnsi="Tahoma" w:cs="Tahoma"/>
          <w:sz w:val="22"/>
          <w:szCs w:val="22"/>
          <w:rtl/>
        </w:rPr>
        <w:t>)۔</w:t>
      </w:r>
      <w:proofErr w:type="gramEnd"/>
      <w:r w:rsidRPr="00B70EDB">
        <w:rPr>
          <w:rFonts w:ascii="Tahoma" w:hAnsi="Tahoma" w:cs="Tahoma"/>
          <w:sz w:val="22"/>
          <w:szCs w:val="22"/>
          <w:rtl/>
        </w:rPr>
        <w:t xml:space="preserve"> البتہ، ایک مختصر تعداد میں لوگ صحتیاب نہیں ہو پاتے۔</w:t>
      </w:r>
    </w:p>
    <w:p w14:paraId="3CBF2CA4" w14:textId="61CC6D25" w:rsidR="00C42452" w:rsidRPr="00B70EDB" w:rsidRDefault="007B6CD1" w:rsidP="00B70EDB">
      <w:pPr>
        <w:bidi/>
        <w:rPr>
          <w:rFonts w:ascii="Tahoma" w:hAnsi="Tahoma" w:cs="Tahoma"/>
          <w:sz w:val="22"/>
          <w:szCs w:val="22"/>
          <w:rtl/>
        </w:rPr>
      </w:pPr>
      <w:r w:rsidRPr="00B70EDB">
        <w:rPr>
          <w:rFonts w:ascii="Tahoma" w:hAnsi="Tahoma" w:cs="Tahoma"/>
          <w:sz w:val="22"/>
          <w:szCs w:val="22"/>
          <w:rtl/>
        </w:rPr>
        <w:t xml:space="preserve"> </w:t>
      </w:r>
      <w:proofErr w:type="spellStart"/>
      <w:r w:rsidR="00A908A4" w:rsidRPr="00A908A4">
        <w:rPr>
          <w:rFonts w:ascii="Tahoma" w:hAnsi="Tahoma" w:cs="Tahoma"/>
          <w:sz w:val="22"/>
          <w:szCs w:val="22"/>
        </w:rPr>
        <w:t>ف</w:t>
      </w:r>
      <w:r w:rsidR="00A908A4" w:rsidRPr="00A908A4">
        <w:rPr>
          <w:rFonts w:ascii="Tahoma" w:hAnsi="Tahoma" w:cs="Tahoma" w:hint="cs"/>
          <w:sz w:val="22"/>
          <w:szCs w:val="22"/>
        </w:rPr>
        <w:t>ی</w:t>
      </w:r>
      <w:proofErr w:type="spellEnd"/>
      <w:r w:rsidR="00A908A4" w:rsidRPr="00A908A4">
        <w:rPr>
          <w:rFonts w:ascii="Tahoma" w:hAnsi="Tahoma" w:cs="Tahoma"/>
          <w:sz w:val="22"/>
          <w:szCs w:val="22"/>
        </w:rPr>
        <w:t xml:space="preserve"> </w:t>
      </w:r>
      <w:proofErr w:type="spellStart"/>
      <w:r w:rsidR="00A908A4" w:rsidRPr="00A908A4">
        <w:rPr>
          <w:rFonts w:ascii="Tahoma" w:hAnsi="Tahoma" w:cs="Tahoma"/>
          <w:sz w:val="22"/>
          <w:szCs w:val="22"/>
        </w:rPr>
        <w:t>الحال</w:t>
      </w:r>
      <w:proofErr w:type="spellEnd"/>
      <w:r w:rsidR="00A908A4" w:rsidRPr="00A908A4">
        <w:rPr>
          <w:rFonts w:ascii="Tahoma" w:hAnsi="Tahoma" w:cs="Tahoma"/>
          <w:sz w:val="22"/>
          <w:szCs w:val="22"/>
        </w:rPr>
        <w:t xml:space="preserve"> </w:t>
      </w:r>
      <w:proofErr w:type="spellStart"/>
      <w:r w:rsidR="00A908A4" w:rsidRPr="00A908A4">
        <w:rPr>
          <w:rFonts w:ascii="Tahoma" w:hAnsi="Tahoma" w:cs="Tahoma"/>
          <w:sz w:val="22"/>
          <w:szCs w:val="22"/>
        </w:rPr>
        <w:t>صرف</w:t>
      </w:r>
      <w:proofErr w:type="spellEnd"/>
      <w:r w:rsidR="00A908A4" w:rsidRPr="00A908A4">
        <w:rPr>
          <w:rFonts w:ascii="Tahoma" w:hAnsi="Tahoma" w:cs="Tahoma"/>
          <w:sz w:val="22"/>
          <w:szCs w:val="22"/>
        </w:rPr>
        <w:t xml:space="preserve"> </w:t>
      </w:r>
      <w:proofErr w:type="spellStart"/>
      <w:r w:rsidR="00A908A4" w:rsidRPr="00A908A4">
        <w:rPr>
          <w:rFonts w:ascii="Tahoma" w:hAnsi="Tahoma" w:cs="Tahoma"/>
          <w:sz w:val="22"/>
          <w:szCs w:val="22"/>
        </w:rPr>
        <w:t>کچھ</w:t>
      </w:r>
      <w:proofErr w:type="spellEnd"/>
      <w:r w:rsidR="00A908A4" w:rsidRPr="00A908A4">
        <w:rPr>
          <w:rFonts w:ascii="Tahoma" w:hAnsi="Tahoma" w:cs="Tahoma"/>
          <w:sz w:val="22"/>
          <w:szCs w:val="22"/>
        </w:rPr>
        <w:t xml:space="preserve"> </w:t>
      </w:r>
      <w:proofErr w:type="spellStart"/>
      <w:r w:rsidR="00A908A4" w:rsidRPr="00A908A4">
        <w:rPr>
          <w:rFonts w:ascii="Tahoma" w:hAnsi="Tahoma" w:cs="Tahoma"/>
          <w:sz w:val="22"/>
          <w:szCs w:val="22"/>
        </w:rPr>
        <w:t>ا</w:t>
      </w:r>
      <w:r w:rsidR="00A908A4" w:rsidRPr="00A908A4">
        <w:rPr>
          <w:rFonts w:ascii="Tahoma" w:hAnsi="Tahoma" w:cs="Tahoma" w:hint="cs"/>
          <w:sz w:val="22"/>
          <w:szCs w:val="22"/>
        </w:rPr>
        <w:t>یسی</w:t>
      </w:r>
      <w:proofErr w:type="spellEnd"/>
      <w:r w:rsidR="00A908A4" w:rsidRPr="00A908A4">
        <w:rPr>
          <w:rFonts w:ascii="Tahoma" w:hAnsi="Tahoma" w:cs="Tahoma"/>
          <w:sz w:val="22"/>
          <w:szCs w:val="22"/>
        </w:rPr>
        <w:t xml:space="preserve"> </w:t>
      </w:r>
      <w:proofErr w:type="spellStart"/>
      <w:r w:rsidR="00A908A4" w:rsidRPr="00A908A4">
        <w:rPr>
          <w:rFonts w:ascii="Tahoma" w:hAnsi="Tahoma" w:cs="Tahoma"/>
          <w:sz w:val="22"/>
          <w:szCs w:val="22"/>
        </w:rPr>
        <w:t>دوائ</w:t>
      </w:r>
      <w:r w:rsidR="00A908A4" w:rsidRPr="00A908A4">
        <w:rPr>
          <w:rFonts w:ascii="Tahoma" w:hAnsi="Tahoma" w:cs="Tahoma" w:hint="cs"/>
          <w:sz w:val="22"/>
          <w:szCs w:val="22"/>
        </w:rPr>
        <w:t>یں</w:t>
      </w:r>
      <w:proofErr w:type="spellEnd"/>
      <w:r w:rsidR="00A908A4" w:rsidRPr="00A908A4">
        <w:rPr>
          <w:rFonts w:ascii="Tahoma" w:hAnsi="Tahoma" w:cs="Tahoma"/>
          <w:sz w:val="22"/>
          <w:szCs w:val="22"/>
        </w:rPr>
        <w:t xml:space="preserve"> </w:t>
      </w:r>
      <w:proofErr w:type="spellStart"/>
      <w:r w:rsidR="00A908A4" w:rsidRPr="00A908A4">
        <w:rPr>
          <w:rFonts w:ascii="Tahoma" w:hAnsi="Tahoma" w:cs="Tahoma"/>
          <w:sz w:val="22"/>
          <w:szCs w:val="22"/>
        </w:rPr>
        <w:t>ہ</w:t>
      </w:r>
      <w:r w:rsidR="00A908A4" w:rsidRPr="00A908A4">
        <w:rPr>
          <w:rFonts w:ascii="Tahoma" w:hAnsi="Tahoma" w:cs="Tahoma" w:hint="cs"/>
          <w:sz w:val="22"/>
          <w:szCs w:val="22"/>
        </w:rPr>
        <w:t>یں</w:t>
      </w:r>
      <w:proofErr w:type="spellEnd"/>
      <w:r w:rsidR="00A908A4" w:rsidRPr="00A908A4">
        <w:rPr>
          <w:rFonts w:ascii="Tahoma" w:hAnsi="Tahoma" w:cs="Tahoma"/>
          <w:sz w:val="22"/>
          <w:szCs w:val="22"/>
        </w:rPr>
        <w:t xml:space="preserve"> </w:t>
      </w:r>
      <w:proofErr w:type="spellStart"/>
      <w:r w:rsidR="00A908A4" w:rsidRPr="00A908A4">
        <w:rPr>
          <w:rFonts w:ascii="Tahoma" w:hAnsi="Tahoma" w:cs="Tahoma"/>
          <w:sz w:val="22"/>
          <w:szCs w:val="22"/>
        </w:rPr>
        <w:t>جن</w:t>
      </w:r>
      <w:proofErr w:type="spellEnd"/>
      <w:r w:rsidR="00A908A4" w:rsidRPr="00A908A4">
        <w:rPr>
          <w:rFonts w:ascii="Tahoma" w:hAnsi="Tahoma" w:cs="Tahoma"/>
          <w:sz w:val="22"/>
          <w:szCs w:val="22"/>
        </w:rPr>
        <w:t xml:space="preserve"> </w:t>
      </w:r>
      <w:proofErr w:type="spellStart"/>
      <w:r w:rsidR="00A908A4" w:rsidRPr="00A908A4">
        <w:rPr>
          <w:rFonts w:ascii="Tahoma" w:hAnsi="Tahoma" w:cs="Tahoma"/>
          <w:sz w:val="22"/>
          <w:szCs w:val="22"/>
        </w:rPr>
        <w:t>کے</w:t>
      </w:r>
      <w:proofErr w:type="spellEnd"/>
      <w:r w:rsidR="00A908A4" w:rsidRPr="00A908A4">
        <w:rPr>
          <w:rFonts w:ascii="Tahoma" w:hAnsi="Tahoma" w:cs="Tahoma"/>
          <w:sz w:val="22"/>
          <w:szCs w:val="22"/>
        </w:rPr>
        <w:t xml:space="preserve"> </w:t>
      </w:r>
      <w:proofErr w:type="spellStart"/>
      <w:r w:rsidR="00A908A4" w:rsidRPr="00A908A4">
        <w:rPr>
          <w:rFonts w:ascii="Tahoma" w:hAnsi="Tahoma" w:cs="Tahoma"/>
          <w:sz w:val="22"/>
          <w:szCs w:val="22"/>
        </w:rPr>
        <w:t>بارے</w:t>
      </w:r>
      <w:proofErr w:type="spellEnd"/>
      <w:r w:rsidR="00A908A4" w:rsidRPr="00A908A4">
        <w:rPr>
          <w:rFonts w:ascii="Tahoma" w:hAnsi="Tahoma" w:cs="Tahoma"/>
          <w:sz w:val="22"/>
          <w:szCs w:val="22"/>
        </w:rPr>
        <w:t xml:space="preserve"> </w:t>
      </w:r>
      <w:proofErr w:type="spellStart"/>
      <w:r w:rsidR="00A908A4" w:rsidRPr="00A908A4">
        <w:rPr>
          <w:rFonts w:ascii="Tahoma" w:hAnsi="Tahoma" w:cs="Tahoma"/>
          <w:sz w:val="22"/>
          <w:szCs w:val="22"/>
        </w:rPr>
        <w:t>م</w:t>
      </w:r>
      <w:r w:rsidR="00A908A4" w:rsidRPr="00A908A4">
        <w:rPr>
          <w:rFonts w:ascii="Tahoma" w:hAnsi="Tahoma" w:cs="Tahoma" w:hint="cs"/>
          <w:sz w:val="22"/>
          <w:szCs w:val="22"/>
        </w:rPr>
        <w:t>یں</w:t>
      </w:r>
      <w:proofErr w:type="spellEnd"/>
      <w:r w:rsidR="00A908A4" w:rsidRPr="00A908A4">
        <w:rPr>
          <w:rFonts w:ascii="Tahoma" w:hAnsi="Tahoma" w:cs="Tahoma"/>
          <w:sz w:val="22"/>
          <w:szCs w:val="22"/>
        </w:rPr>
        <w:t xml:space="preserve"> </w:t>
      </w:r>
      <w:proofErr w:type="spellStart"/>
      <w:r w:rsidR="00A908A4" w:rsidRPr="00A908A4">
        <w:rPr>
          <w:rFonts w:ascii="Tahoma" w:hAnsi="Tahoma" w:cs="Tahoma"/>
          <w:sz w:val="22"/>
          <w:szCs w:val="22"/>
        </w:rPr>
        <w:t>ہم</w:t>
      </w:r>
      <w:proofErr w:type="spellEnd"/>
      <w:r w:rsidR="00A908A4" w:rsidRPr="00A908A4">
        <w:rPr>
          <w:rFonts w:ascii="Tahoma" w:hAnsi="Tahoma" w:cs="Tahoma"/>
          <w:sz w:val="22"/>
          <w:szCs w:val="22"/>
        </w:rPr>
        <w:t xml:space="preserve"> </w:t>
      </w:r>
      <w:proofErr w:type="spellStart"/>
      <w:r w:rsidR="00A908A4" w:rsidRPr="00A908A4">
        <w:rPr>
          <w:rFonts w:ascii="Tahoma" w:hAnsi="Tahoma" w:cs="Tahoma"/>
          <w:sz w:val="22"/>
          <w:szCs w:val="22"/>
        </w:rPr>
        <w:t>جانتے</w:t>
      </w:r>
      <w:proofErr w:type="spellEnd"/>
      <w:r w:rsidR="00A908A4" w:rsidRPr="00A908A4">
        <w:rPr>
          <w:rFonts w:ascii="Tahoma" w:hAnsi="Tahoma" w:cs="Tahoma"/>
          <w:sz w:val="22"/>
          <w:szCs w:val="22"/>
        </w:rPr>
        <w:t xml:space="preserve"> </w:t>
      </w:r>
      <w:proofErr w:type="spellStart"/>
      <w:r w:rsidR="00A908A4" w:rsidRPr="00A908A4">
        <w:rPr>
          <w:rFonts w:ascii="Tahoma" w:hAnsi="Tahoma" w:cs="Tahoma"/>
          <w:sz w:val="22"/>
          <w:szCs w:val="22"/>
        </w:rPr>
        <w:t>ہ</w:t>
      </w:r>
      <w:r w:rsidR="00A908A4" w:rsidRPr="00A908A4">
        <w:rPr>
          <w:rFonts w:ascii="Tahoma" w:hAnsi="Tahoma" w:cs="Tahoma" w:hint="cs"/>
          <w:sz w:val="22"/>
          <w:szCs w:val="22"/>
        </w:rPr>
        <w:t>یں</w:t>
      </w:r>
      <w:proofErr w:type="spellEnd"/>
      <w:r w:rsidR="00A908A4" w:rsidRPr="00A908A4">
        <w:rPr>
          <w:rFonts w:ascii="Tahoma" w:hAnsi="Tahoma" w:cs="Tahoma"/>
          <w:sz w:val="22"/>
          <w:szCs w:val="22"/>
        </w:rPr>
        <w:t xml:space="preserve"> </w:t>
      </w:r>
      <w:proofErr w:type="spellStart"/>
      <w:r w:rsidR="00A908A4" w:rsidRPr="00A908A4">
        <w:rPr>
          <w:rFonts w:ascii="Tahoma" w:hAnsi="Tahoma" w:cs="Tahoma"/>
          <w:sz w:val="22"/>
          <w:szCs w:val="22"/>
        </w:rPr>
        <w:t>جس</w:t>
      </w:r>
      <w:proofErr w:type="spellEnd"/>
      <w:r w:rsidR="00A908A4" w:rsidRPr="00A908A4">
        <w:rPr>
          <w:rFonts w:ascii="Tahoma" w:hAnsi="Tahoma" w:cs="Tahoma"/>
          <w:sz w:val="22"/>
          <w:szCs w:val="22"/>
        </w:rPr>
        <w:t xml:space="preserve"> </w:t>
      </w:r>
      <w:proofErr w:type="spellStart"/>
      <w:r w:rsidR="00A908A4" w:rsidRPr="00A908A4">
        <w:rPr>
          <w:rFonts w:ascii="Tahoma" w:hAnsi="Tahoma" w:cs="Tahoma"/>
          <w:sz w:val="22"/>
          <w:szCs w:val="22"/>
        </w:rPr>
        <w:t>م</w:t>
      </w:r>
      <w:r w:rsidR="00A908A4" w:rsidRPr="00A908A4">
        <w:rPr>
          <w:rFonts w:ascii="Tahoma" w:hAnsi="Tahoma" w:cs="Tahoma" w:hint="cs"/>
          <w:sz w:val="22"/>
          <w:szCs w:val="22"/>
        </w:rPr>
        <w:t>یں</w:t>
      </w:r>
      <w:proofErr w:type="spellEnd"/>
      <w:r w:rsidR="00A908A4" w:rsidRPr="00A908A4">
        <w:rPr>
          <w:rFonts w:ascii="Tahoma" w:hAnsi="Tahoma" w:cs="Tahoma"/>
          <w:sz w:val="22"/>
          <w:szCs w:val="22"/>
        </w:rPr>
        <w:t xml:space="preserve"> COVID-19 </w:t>
      </w:r>
      <w:proofErr w:type="spellStart"/>
      <w:r w:rsidR="00A908A4" w:rsidRPr="00A908A4">
        <w:rPr>
          <w:rFonts w:ascii="Tahoma" w:hAnsi="Tahoma" w:cs="Tahoma"/>
          <w:sz w:val="22"/>
          <w:szCs w:val="22"/>
        </w:rPr>
        <w:t>ہے</w:t>
      </w:r>
      <w:proofErr w:type="spellEnd"/>
      <w:r w:rsidR="00A908A4" w:rsidRPr="00A908A4">
        <w:rPr>
          <w:rFonts w:ascii="Tahoma" w:hAnsi="Tahoma" w:cs="Tahoma"/>
          <w:sz w:val="22"/>
          <w:szCs w:val="22"/>
          <w:rtl/>
        </w:rPr>
        <w:t xml:space="preserve"> </w:t>
      </w:r>
      <w:r w:rsidRPr="00B70EDB">
        <w:rPr>
          <w:rFonts w:ascii="Tahoma" w:hAnsi="Tahoma" w:cs="Tahoma"/>
          <w:sz w:val="22"/>
          <w:szCs w:val="22"/>
          <w:rtl/>
        </w:rPr>
        <w:t xml:space="preserve">افراد کی یقینی طور پر مدد کریں گی۔ امریکہ میں ایک کمپنی، </w:t>
      </w:r>
      <w:proofErr w:type="spellStart"/>
      <w:r w:rsidRPr="00B70EDB">
        <w:rPr>
          <w:rFonts w:ascii="Tahoma" w:hAnsi="Tahoma" w:cs="Tahoma"/>
          <w:sz w:val="22"/>
          <w:szCs w:val="22"/>
        </w:rPr>
        <w:t>Insmed</w:t>
      </w:r>
      <w:proofErr w:type="spellEnd"/>
      <w:r w:rsidRPr="00B70EDB">
        <w:rPr>
          <w:rFonts w:ascii="Tahoma" w:hAnsi="Tahoma" w:cs="Tahoma"/>
          <w:sz w:val="22"/>
          <w:szCs w:val="22"/>
        </w:rPr>
        <w:t xml:space="preserve"> Inc.</w:t>
      </w:r>
      <w:r w:rsidRPr="00B70EDB">
        <w:rPr>
          <w:rFonts w:ascii="Tahoma" w:hAnsi="Tahoma" w:cs="Tahoma"/>
          <w:sz w:val="22"/>
          <w:szCs w:val="22"/>
          <w:rtl/>
        </w:rPr>
        <w:t xml:space="preserve">، نے ایک دوائی برینسوکیٹب </w:t>
      </w:r>
      <w:r w:rsidRPr="00B70EDB">
        <w:rPr>
          <w:rFonts w:ascii="Tahoma" w:hAnsi="Tahoma" w:cs="Tahoma"/>
          <w:sz w:val="22"/>
          <w:szCs w:val="22"/>
        </w:rPr>
        <w:t>(</w:t>
      </w:r>
      <w:proofErr w:type="spellStart"/>
      <w:r w:rsidRPr="00B70EDB">
        <w:rPr>
          <w:rFonts w:ascii="Tahoma" w:hAnsi="Tahoma" w:cs="Tahoma"/>
          <w:sz w:val="22"/>
          <w:szCs w:val="22"/>
        </w:rPr>
        <w:t>Brensocatib</w:t>
      </w:r>
      <w:proofErr w:type="spellEnd"/>
      <w:r w:rsidRPr="00B70EDB">
        <w:rPr>
          <w:rFonts w:ascii="Tahoma" w:hAnsi="Tahoma" w:cs="Tahoma"/>
          <w:sz w:val="22"/>
          <w:szCs w:val="22"/>
        </w:rPr>
        <w:t>) (INS1007)</w:t>
      </w:r>
      <w:r w:rsidRPr="00B70EDB">
        <w:rPr>
          <w:rFonts w:ascii="Tahoma" w:hAnsi="Tahoma" w:cs="Tahoma"/>
          <w:sz w:val="22"/>
          <w:szCs w:val="22"/>
          <w:rtl/>
        </w:rPr>
        <w:t xml:space="preserve"> بنائی ہے جس کے بارے میں ہمارا خیال ہے کہ </w:t>
      </w:r>
      <w:r w:rsidRPr="00B70EDB">
        <w:rPr>
          <w:rFonts w:ascii="Tahoma" w:hAnsi="Tahoma" w:cs="Tahoma"/>
          <w:sz w:val="22"/>
          <w:szCs w:val="22"/>
        </w:rPr>
        <w:t>COVID-19</w:t>
      </w:r>
      <w:r w:rsidRPr="00B70EDB">
        <w:rPr>
          <w:rFonts w:ascii="Tahoma" w:hAnsi="Tahoma" w:cs="Tahoma"/>
          <w:sz w:val="22"/>
          <w:szCs w:val="22"/>
          <w:rtl/>
        </w:rPr>
        <w:t xml:space="preserve"> کے حامل افراد کی مدد کر سکتی ہے۔ دوائی ابھی ڈاکٹرز کو نسخہ میں دینے کے لیے لائسنس یافتہ نہیں ہے لیکن کمپنی نے دوائی کے استعمال کے لیے ٹرائلز کیے ہیں۔ ٹرائلز میں اسے صحت مند افراد کو دیا گیا، یہ دیکھنے کے لیے کہ آیا یہ محفوظ ہے، اور ایسے افراد کو دیا گیا جن کو پھیپھڑوں کی بیماری جسے نرخرے کی سوزش (</w:t>
      </w:r>
      <w:r w:rsidRPr="00B70EDB">
        <w:rPr>
          <w:rFonts w:ascii="Tahoma" w:hAnsi="Tahoma" w:cs="Tahoma"/>
          <w:sz w:val="22"/>
          <w:szCs w:val="22"/>
        </w:rPr>
        <w:t>bronchiectasis</w:t>
      </w:r>
      <w:r w:rsidRPr="00B70EDB">
        <w:rPr>
          <w:rFonts w:ascii="Tahoma" w:hAnsi="Tahoma" w:cs="Tahoma"/>
          <w:sz w:val="22"/>
          <w:szCs w:val="22"/>
          <w:rtl/>
        </w:rPr>
        <w:t xml:space="preserve">) کہتے ہیں، یہ دیکھنے کے لیے کہ آیا یہ ان کی علامات کو کنٹرول کرنے میں مدد دیتی ہے (نرخرے کی سوزش ایک پھیپھڑوں کی کیفیت ہے جو سینے میں متواتر انفیکشنز اور ہوا گزرنے کے راستے کو نقصان پہنچانے کا سبب بنتی ہے)۔ برینسوکیٹب نرخرے </w:t>
      </w:r>
      <w:r w:rsidRPr="00B70EDB">
        <w:rPr>
          <w:rFonts w:ascii="Tahoma" w:hAnsi="Tahoma" w:cs="Tahoma"/>
          <w:sz w:val="22"/>
          <w:szCs w:val="22"/>
          <w:rtl/>
        </w:rPr>
        <w:lastRenderedPageBreak/>
        <w:t xml:space="preserve">کی سوزش کے حامل افراد کے پھیپھڑوں کی سوزش کو کم کرتی ہے۔ ہمارے خیال میں برینسوکیٹب </w:t>
      </w:r>
      <w:r w:rsidRPr="00B70EDB">
        <w:rPr>
          <w:rFonts w:ascii="Tahoma" w:hAnsi="Tahoma" w:cs="Tahoma"/>
          <w:sz w:val="22"/>
          <w:szCs w:val="22"/>
        </w:rPr>
        <w:t>COVID-19</w:t>
      </w:r>
      <w:r w:rsidRPr="00B70EDB">
        <w:rPr>
          <w:rFonts w:ascii="Tahoma" w:hAnsi="Tahoma" w:cs="Tahoma"/>
          <w:sz w:val="22"/>
          <w:szCs w:val="22"/>
          <w:rtl/>
        </w:rPr>
        <w:t xml:space="preserve"> کے حامل افراد کی اسی طریقے سے مدد کر سکتی ہے۔ ہم جاننا چاہتے ہیں کہ آیا برینسوکیٹب (</w:t>
      </w:r>
      <w:proofErr w:type="spellStart"/>
      <w:r w:rsidRPr="00B70EDB">
        <w:rPr>
          <w:rFonts w:ascii="Tahoma" w:hAnsi="Tahoma" w:cs="Tahoma"/>
          <w:sz w:val="22"/>
          <w:szCs w:val="22"/>
        </w:rPr>
        <w:t>Brensocatib</w:t>
      </w:r>
      <w:proofErr w:type="spellEnd"/>
      <w:r w:rsidRPr="00B70EDB">
        <w:rPr>
          <w:rFonts w:ascii="Tahoma" w:hAnsi="Tahoma" w:cs="Tahoma"/>
          <w:sz w:val="22"/>
          <w:szCs w:val="22"/>
          <w:rtl/>
        </w:rPr>
        <w:t>) کا استعمال ہسپتال میں آپ کے علاج کے وقت کو مختصر کرتا ہے۔ ہم یہ بھی جاننا چاہتے ہیں کہ آیا طویل مدت میں یا وینٹیلیٹر پر رہتے ہوئے آپ کو ممکنہ طور پر آکسیجن لینے کی ضرورت میں کمی پیش آتی ہے اور آیا آپ کے صحتیاب ہونے کے امکان بڑھ جاتے ہیں۔</w:t>
      </w:r>
      <w:r w:rsidR="00717CFA">
        <w:rPr>
          <w:rFonts w:ascii="Tahoma" w:hAnsi="Tahoma" w:cs="Tahoma" w:hint="cs"/>
          <w:sz w:val="22"/>
          <w:szCs w:val="22"/>
          <w:rtl/>
        </w:rPr>
        <w:br/>
      </w:r>
    </w:p>
    <w:p w14:paraId="3E253AB1" w14:textId="35497583" w:rsidR="007F4E26" w:rsidRPr="00717CFA" w:rsidRDefault="007F4E26" w:rsidP="00B70EDB">
      <w:pPr>
        <w:pStyle w:val="Subtitle"/>
        <w:bidi/>
        <w:rPr>
          <w:rFonts w:ascii="Tahoma" w:hAnsi="Tahoma" w:cs="Tahoma"/>
          <w:b w:val="0"/>
          <w:bCs/>
          <w:sz w:val="22"/>
          <w:szCs w:val="22"/>
          <w:rtl/>
        </w:rPr>
      </w:pPr>
      <w:r w:rsidRPr="00B70EDB">
        <w:rPr>
          <w:rFonts w:ascii="Tahoma" w:hAnsi="Tahoma" w:cs="Tahoma"/>
          <w:sz w:val="22"/>
          <w:szCs w:val="22"/>
          <w:rtl/>
        </w:rPr>
        <w:t xml:space="preserve"> </w:t>
      </w:r>
      <w:r w:rsidRPr="00717CFA">
        <w:rPr>
          <w:rFonts w:ascii="Tahoma" w:hAnsi="Tahoma" w:cs="Tahoma"/>
          <w:b w:val="0"/>
          <w:bCs/>
          <w:sz w:val="22"/>
          <w:szCs w:val="22"/>
          <w:rtl/>
        </w:rPr>
        <w:t>کس کی جانچ کی جا رہی ہے؟</w:t>
      </w:r>
    </w:p>
    <w:p w14:paraId="3C1D9676" w14:textId="4AD4DF9E" w:rsidR="00156626" w:rsidRPr="00B70EDB" w:rsidRDefault="00C42452" w:rsidP="00B70EDB">
      <w:pPr>
        <w:bidi/>
        <w:rPr>
          <w:rFonts w:ascii="Tahoma" w:hAnsi="Tahoma" w:cs="Tahoma"/>
          <w:sz w:val="22"/>
          <w:szCs w:val="22"/>
          <w:rtl/>
        </w:rPr>
      </w:pPr>
      <w:r w:rsidRPr="00B70EDB">
        <w:rPr>
          <w:rFonts w:ascii="Tahoma" w:hAnsi="Tahoma" w:cs="Tahoma"/>
          <w:sz w:val="22"/>
          <w:szCs w:val="22"/>
          <w:rtl/>
        </w:rPr>
        <w:t xml:space="preserve">ہر شرکت کنندہ کو روزانہ </w:t>
      </w:r>
      <w:r w:rsidRPr="00B70EDB">
        <w:rPr>
          <w:rFonts w:ascii="Tahoma" w:hAnsi="Tahoma" w:cs="Tahoma"/>
          <w:sz w:val="22"/>
          <w:szCs w:val="22"/>
        </w:rPr>
        <w:t>28</w:t>
      </w:r>
      <w:r w:rsidRPr="00B70EDB">
        <w:rPr>
          <w:rFonts w:ascii="Tahoma" w:hAnsi="Tahoma" w:cs="Tahoma"/>
          <w:sz w:val="22"/>
          <w:szCs w:val="22"/>
          <w:rtl/>
        </w:rPr>
        <w:t xml:space="preserve"> دنوں تک ایک برینسوکیٹب (</w:t>
      </w:r>
      <w:proofErr w:type="spellStart"/>
      <w:r w:rsidRPr="00B70EDB">
        <w:rPr>
          <w:rFonts w:ascii="Tahoma" w:hAnsi="Tahoma" w:cs="Tahoma"/>
          <w:sz w:val="22"/>
          <w:szCs w:val="22"/>
        </w:rPr>
        <w:t>Brensocatib</w:t>
      </w:r>
      <w:proofErr w:type="spellEnd"/>
      <w:r w:rsidRPr="00B70EDB">
        <w:rPr>
          <w:rFonts w:ascii="Tahoma" w:hAnsi="Tahoma" w:cs="Tahoma"/>
          <w:sz w:val="22"/>
          <w:szCs w:val="22"/>
          <w:rtl/>
        </w:rPr>
        <w:t xml:space="preserve">) ٹیبلٹ یا ایک مصنوعی ٹیبلٹ (پلیسیبو </w:t>
      </w:r>
      <w:r w:rsidRPr="00B70EDB">
        <w:rPr>
          <w:rFonts w:ascii="Tahoma" w:hAnsi="Tahoma" w:cs="Tahoma"/>
          <w:sz w:val="22"/>
          <w:szCs w:val="22"/>
        </w:rPr>
        <w:t>placebo</w:t>
      </w:r>
      <w:r w:rsidRPr="00B70EDB">
        <w:rPr>
          <w:rFonts w:ascii="Tahoma" w:hAnsi="Tahoma" w:cs="Tahoma"/>
          <w:sz w:val="22"/>
          <w:szCs w:val="22"/>
          <w:rtl/>
        </w:rPr>
        <w:t>) ملے گی۔</w:t>
      </w:r>
    </w:p>
    <w:p w14:paraId="623BEF3E" w14:textId="3ADF22B9" w:rsidR="00C42452" w:rsidRPr="00B70EDB" w:rsidRDefault="00C42452" w:rsidP="00B70EDB">
      <w:pPr>
        <w:bidi/>
        <w:rPr>
          <w:rFonts w:ascii="Tahoma" w:hAnsi="Tahoma" w:cs="Tahoma"/>
          <w:sz w:val="22"/>
          <w:szCs w:val="22"/>
          <w:rtl/>
        </w:rPr>
      </w:pPr>
      <w:r w:rsidRPr="00B70EDB">
        <w:rPr>
          <w:rFonts w:ascii="Tahoma" w:hAnsi="Tahoma" w:cs="Tahoma"/>
          <w:sz w:val="22"/>
          <w:szCs w:val="22"/>
          <w:rtl/>
        </w:rPr>
        <w:t xml:space="preserve"> آیا آپ کو برینسوکیٹب ٹیبلٹ ملتی ہے یا مصنوعی ٹیبلٹ اس کا فیصلہ بے ترتیب طور پر کیا جائے گا (جیسے سکے کو اچھالنا، لیکن کمپیوٹر کو استعمال کرتے ہوئے)۔ نہ تو آپ اور نہ ہی آپ کی ٹرائل ٹیم اس بات کا فیصلہ کرنے کے قابل ہے کہ آپ کو برینسوکیٹب ملتی ہے یا مصنوعی ٹیبلٹ۔ ٹرائل میں شرکت کرنے کے لیے آپ کو اس بات پر بخوشی راضی ہونا پڑے گا کہ آیا برینسوکیٹب ٹیبلٹس دی جاتی ہیں یا مصنوعی ٹیبلٹس۔</w:t>
      </w:r>
      <w:r w:rsidR="00717CFA">
        <w:rPr>
          <w:rFonts w:ascii="Tahoma" w:hAnsi="Tahoma" w:cs="Tahoma" w:hint="cs"/>
          <w:sz w:val="22"/>
          <w:szCs w:val="22"/>
          <w:rtl/>
        </w:rPr>
        <w:br/>
      </w:r>
    </w:p>
    <w:p w14:paraId="06BED408" w14:textId="06A32B28" w:rsidR="007F4E26" w:rsidRPr="00717CFA" w:rsidRDefault="007F4E26" w:rsidP="00B70EDB">
      <w:pPr>
        <w:pStyle w:val="Subtitle"/>
        <w:bidi/>
        <w:rPr>
          <w:rFonts w:ascii="Tahoma" w:hAnsi="Tahoma" w:cs="Tahoma"/>
          <w:b w:val="0"/>
          <w:bCs/>
          <w:sz w:val="22"/>
          <w:szCs w:val="22"/>
          <w:rtl/>
        </w:rPr>
      </w:pPr>
      <w:r w:rsidRPr="00717CFA">
        <w:rPr>
          <w:rFonts w:ascii="Tahoma" w:hAnsi="Tahoma" w:cs="Tahoma"/>
          <w:b w:val="0"/>
          <w:bCs/>
          <w:sz w:val="22"/>
          <w:szCs w:val="22"/>
          <w:rtl/>
        </w:rPr>
        <w:t>مجھ سے یہ تقاضہ کیوں کیا گیا؟</w:t>
      </w:r>
    </w:p>
    <w:p w14:paraId="22997025" w14:textId="032844AC" w:rsidR="00EA1F06" w:rsidRPr="00B70EDB" w:rsidRDefault="00D849DE" w:rsidP="00B70EDB">
      <w:pPr>
        <w:bidi/>
        <w:rPr>
          <w:rFonts w:ascii="Tahoma" w:hAnsi="Tahoma" w:cs="Tahoma"/>
          <w:sz w:val="22"/>
          <w:szCs w:val="22"/>
          <w:rtl/>
        </w:rPr>
      </w:pPr>
      <w:r w:rsidRPr="00B70EDB">
        <w:rPr>
          <w:rFonts w:ascii="Tahoma" w:hAnsi="Tahoma" w:cs="Tahoma"/>
          <w:sz w:val="22"/>
          <w:szCs w:val="22"/>
          <w:rtl/>
        </w:rPr>
        <w:t xml:space="preserve">ہم آپ سے شرکت کرنے کے لیے اس لیے کہہ رہے ہیں کیونکہ آپ </w:t>
      </w:r>
      <w:r w:rsidRPr="00B70EDB">
        <w:rPr>
          <w:rFonts w:ascii="Tahoma" w:hAnsi="Tahoma" w:cs="Tahoma"/>
          <w:sz w:val="22"/>
          <w:szCs w:val="22"/>
        </w:rPr>
        <w:t>COVID-19</w:t>
      </w:r>
      <w:r w:rsidRPr="00B70EDB">
        <w:rPr>
          <w:rFonts w:ascii="Tahoma" w:hAnsi="Tahoma" w:cs="Tahoma"/>
          <w:sz w:val="22"/>
          <w:szCs w:val="22"/>
          <w:rtl/>
        </w:rPr>
        <w:t xml:space="preserve"> کے شبے پر ہسپتال میں داخل ہوئے ہیں۔ مجموعی طور پر برطانیہ کہ مختلف ہسپتالوں میں داخل </w:t>
      </w:r>
      <w:r w:rsidRPr="00B70EDB">
        <w:rPr>
          <w:rFonts w:ascii="Tahoma" w:hAnsi="Tahoma" w:cs="Tahoma"/>
          <w:sz w:val="22"/>
          <w:szCs w:val="22"/>
        </w:rPr>
        <w:t>COVID-19</w:t>
      </w:r>
      <w:r w:rsidRPr="00B70EDB">
        <w:rPr>
          <w:rFonts w:ascii="Tahoma" w:hAnsi="Tahoma" w:cs="Tahoma"/>
          <w:sz w:val="22"/>
          <w:szCs w:val="22"/>
          <w:rtl/>
        </w:rPr>
        <w:t xml:space="preserve"> کے حامل </w:t>
      </w:r>
      <w:r w:rsidRPr="00B70EDB">
        <w:rPr>
          <w:rFonts w:ascii="Tahoma" w:hAnsi="Tahoma" w:cs="Tahoma"/>
          <w:sz w:val="22"/>
          <w:szCs w:val="22"/>
        </w:rPr>
        <w:t>300</w:t>
      </w:r>
      <w:r w:rsidRPr="00B70EDB">
        <w:rPr>
          <w:rFonts w:ascii="Tahoma" w:hAnsi="Tahoma" w:cs="Tahoma"/>
          <w:sz w:val="22"/>
          <w:szCs w:val="22"/>
          <w:rtl/>
        </w:rPr>
        <w:t xml:space="preserve"> شرکت کنندگان اس ٹرائل میں شرکت کریں گے۔</w:t>
      </w:r>
      <w:r w:rsidR="00717CFA">
        <w:rPr>
          <w:rFonts w:ascii="Tahoma" w:hAnsi="Tahoma" w:cs="Tahoma" w:hint="cs"/>
          <w:sz w:val="22"/>
          <w:szCs w:val="22"/>
          <w:rtl/>
        </w:rPr>
        <w:br/>
      </w:r>
    </w:p>
    <w:p w14:paraId="35527780" w14:textId="77777777" w:rsidR="007F4E26" w:rsidRPr="00717CFA" w:rsidRDefault="007F4E26" w:rsidP="00B70EDB">
      <w:pPr>
        <w:pStyle w:val="Subtitle"/>
        <w:bidi/>
        <w:rPr>
          <w:rFonts w:ascii="Tahoma" w:hAnsi="Tahoma" w:cs="Tahoma"/>
          <w:b w:val="0"/>
          <w:bCs/>
          <w:sz w:val="22"/>
          <w:szCs w:val="22"/>
          <w:rtl/>
        </w:rPr>
      </w:pPr>
      <w:r w:rsidRPr="00717CFA">
        <w:rPr>
          <w:rFonts w:ascii="Tahoma" w:hAnsi="Tahoma" w:cs="Tahoma"/>
          <w:b w:val="0"/>
          <w:bCs/>
          <w:sz w:val="22"/>
          <w:szCs w:val="22"/>
          <w:rtl/>
        </w:rPr>
        <w:t>کیا میرا حصہ لینا ضروری ہے؟</w:t>
      </w:r>
    </w:p>
    <w:p w14:paraId="3DCF6611" w14:textId="4C12AA9E" w:rsidR="007F4E26" w:rsidRPr="00B70EDB" w:rsidRDefault="00A856BE" w:rsidP="00B70EDB">
      <w:pPr>
        <w:bidi/>
        <w:rPr>
          <w:rFonts w:ascii="Tahoma" w:hAnsi="Tahoma" w:cs="Tahoma"/>
          <w:sz w:val="22"/>
          <w:szCs w:val="22"/>
          <w:rtl/>
        </w:rPr>
      </w:pPr>
      <w:r w:rsidRPr="00B70EDB">
        <w:rPr>
          <w:rFonts w:ascii="Tahoma" w:hAnsi="Tahoma" w:cs="Tahoma"/>
          <w:sz w:val="22"/>
          <w:szCs w:val="22"/>
          <w:rtl/>
        </w:rPr>
        <w:t>نہیں۔ اس ٹرائل میں حصہ لینے یا نہ لینے کا فیصلہ قطعی طور پر آپ کا اپنا ہے۔ اگر آپ حصہ لینے کا انتخاب کرتے ہیں تو کسی بھی وقت ٹرائل کو روک سکتے ہیں۔  آپ کا حصہ نہ لینے یا روکنے کے لیے کوئی وجہ بیان کرنا ضروری نہیں ہے، اور وہ طبی نگہداشت جو آپ حاصل کرتے ہیں اور آپ کی دیکھ بھال پر معمور طبی یا نرسنگ کے عملے سے آپ کا تعلق متاثر نہیں ہو گا۔</w:t>
      </w:r>
      <w:r w:rsidR="00717CFA">
        <w:rPr>
          <w:rFonts w:ascii="Tahoma" w:hAnsi="Tahoma" w:cs="Tahoma" w:hint="cs"/>
          <w:sz w:val="22"/>
          <w:szCs w:val="22"/>
          <w:rtl/>
        </w:rPr>
        <w:br/>
      </w:r>
    </w:p>
    <w:p w14:paraId="0A0C6CC4" w14:textId="77777777" w:rsidR="00F47319" w:rsidRPr="00717CFA" w:rsidRDefault="007F4E26" w:rsidP="00B70EDB">
      <w:pPr>
        <w:pStyle w:val="Subtitle"/>
        <w:bidi/>
        <w:rPr>
          <w:rFonts w:ascii="Tahoma" w:hAnsi="Tahoma" w:cs="Tahoma"/>
          <w:b w:val="0"/>
          <w:bCs/>
          <w:sz w:val="22"/>
          <w:szCs w:val="22"/>
          <w:rtl/>
        </w:rPr>
      </w:pPr>
      <w:r w:rsidRPr="00717CFA">
        <w:rPr>
          <w:rFonts w:ascii="Tahoma" w:hAnsi="Tahoma" w:cs="Tahoma"/>
          <w:b w:val="0"/>
          <w:bCs/>
          <w:sz w:val="22"/>
          <w:szCs w:val="22"/>
          <w:rtl/>
        </w:rPr>
        <w:t>اگر میں حصہ لوں تو میرے ساتھ کیا ہو گا؟</w:t>
      </w:r>
    </w:p>
    <w:p w14:paraId="4580A88C" w14:textId="0EECA675" w:rsidR="007F507D" w:rsidRPr="00B70EDB" w:rsidRDefault="00D849DE" w:rsidP="00B70EDB">
      <w:pPr>
        <w:bidi/>
        <w:rPr>
          <w:rFonts w:ascii="Tahoma" w:hAnsi="Tahoma" w:cs="Tahoma"/>
          <w:sz w:val="22"/>
          <w:szCs w:val="22"/>
          <w:rtl/>
        </w:rPr>
      </w:pPr>
      <w:r w:rsidRPr="00B70EDB">
        <w:rPr>
          <w:rFonts w:ascii="Tahoma" w:hAnsi="Tahoma" w:cs="Tahoma"/>
          <w:sz w:val="22"/>
          <w:szCs w:val="22"/>
          <w:rtl/>
        </w:rPr>
        <w:t xml:space="preserve">ہم آپ کے طبی نوٹس کی پڑتال کریں گے کہ آیا آپ حصہ لینے کے قابل ہیں۔ ہم اس کیفیت کی پڑتال کریں گے جو آپ کی دیکھ بھال کرنے والے نرسنگ اور طبی عملے نے آپ کے بارے میں ریکارڈ کی ہیں </w:t>
      </w:r>
      <w:r w:rsidRPr="00B70EDB">
        <w:rPr>
          <w:rFonts w:ascii="Tahoma" w:hAnsi="Tahoma" w:cs="Tahoma"/>
          <w:sz w:val="22"/>
          <w:szCs w:val="22"/>
          <w:rtl/>
        </w:rPr>
        <w:lastRenderedPageBreak/>
        <w:t xml:space="preserve">اور ان ٹیسٹوں کے نتائج کو دیکھیں گے جو آپ نے کروائے ہیں - مثال کے طور پر خون کے ٹیسٹس، سینے کا ایکسرے اور </w:t>
      </w:r>
      <w:r w:rsidRPr="00B70EDB">
        <w:rPr>
          <w:rFonts w:ascii="Tahoma" w:hAnsi="Tahoma" w:cs="Tahoma"/>
          <w:sz w:val="22"/>
          <w:szCs w:val="22"/>
        </w:rPr>
        <w:t>CT</w:t>
      </w:r>
      <w:r w:rsidRPr="00B70EDB">
        <w:rPr>
          <w:rFonts w:ascii="Tahoma" w:hAnsi="Tahoma" w:cs="Tahoma"/>
          <w:sz w:val="22"/>
          <w:szCs w:val="22"/>
          <w:rtl/>
        </w:rPr>
        <w:t xml:space="preserve"> اسکین۔ ہم ان ادویات کو بھی دیکھیں گے جو آپ پہلے سے لے رہے ہیں۔</w:t>
      </w:r>
    </w:p>
    <w:p w14:paraId="3DF0B9AC" w14:textId="43AA3E0B" w:rsidR="007F507D" w:rsidRPr="00717CFA" w:rsidRDefault="007F507D" w:rsidP="00717CFA">
      <w:pPr>
        <w:bidi/>
        <w:rPr>
          <w:rFonts w:ascii="Tahoma" w:eastAsia="Times New Roman" w:hAnsi="Tahoma" w:cs="Tahoma"/>
          <w:color w:val="000000"/>
          <w:sz w:val="22"/>
          <w:szCs w:val="22"/>
          <w:rtl/>
        </w:rPr>
      </w:pPr>
    </w:p>
    <w:p w14:paraId="79971C74" w14:textId="21F9999F" w:rsidR="007F507D" w:rsidRPr="00B70EDB" w:rsidRDefault="007F507D" w:rsidP="00B70EDB">
      <w:pPr>
        <w:bidi/>
        <w:rPr>
          <w:rFonts w:ascii="Tahoma" w:hAnsi="Tahoma" w:cs="Tahoma"/>
          <w:sz w:val="22"/>
          <w:szCs w:val="22"/>
          <w:rtl/>
        </w:rPr>
      </w:pPr>
      <w:r w:rsidRPr="00B70EDB">
        <w:rPr>
          <w:rFonts w:ascii="Tahoma" w:hAnsi="Tahoma" w:cs="Tahoma"/>
          <w:sz w:val="22"/>
          <w:szCs w:val="22"/>
          <w:rtl/>
        </w:rPr>
        <w:t xml:space="preserve"> تحقیقی ٹیم کا ایک رکن آپ سے ٹرائل کے بارے میں بات کرے گا اور آپ کے کوئی سے بھی سوالات کا جواب دے گا۔ اگر آپ حصہ لینا چاہتے ہیں، تو ہم آپ سے رضامندی کے فارم کو پُر کرنے اور سائن کرنے کا کہیں گے۔ یہ تصدیق کرے گا کہ آپ سمجھتے ہیں کہ آپ کے لیے ٹرائل کے کیا معنی ہیں اور کہ آپ اس میں حصہ لینے پر متفق ہیں۔</w:t>
      </w:r>
      <w:r w:rsidR="00717CFA">
        <w:rPr>
          <w:rFonts w:ascii="Tahoma" w:hAnsi="Tahoma" w:cs="Tahoma" w:hint="cs"/>
          <w:sz w:val="22"/>
          <w:szCs w:val="22"/>
          <w:rtl/>
        </w:rPr>
        <w:br/>
      </w:r>
    </w:p>
    <w:p w14:paraId="4899B84D" w14:textId="19BB8587" w:rsidR="004C59C7" w:rsidRPr="00B70EDB" w:rsidRDefault="00DF0272" w:rsidP="00B70EDB">
      <w:pPr>
        <w:bidi/>
        <w:rPr>
          <w:rFonts w:ascii="Tahoma" w:hAnsi="Tahoma" w:cs="Tahoma"/>
          <w:sz w:val="22"/>
          <w:szCs w:val="22"/>
          <w:rtl/>
        </w:rPr>
      </w:pPr>
      <w:r w:rsidRPr="00717CFA">
        <w:rPr>
          <w:rFonts w:ascii="Tahoma" w:hAnsi="Tahoma" w:cs="Tahoma"/>
          <w:bCs/>
          <w:sz w:val="22"/>
          <w:szCs w:val="22"/>
          <w:rtl/>
        </w:rPr>
        <w:t xml:space="preserve"> کیا مجھے کوئی دوسرے ٹیسٹس کروانے کی ضرورت بھی پیش آئے گی؟</w:t>
      </w:r>
      <w:r w:rsidRPr="00B70EDB">
        <w:rPr>
          <w:rFonts w:ascii="Tahoma" w:hAnsi="Tahoma" w:cs="Tahoma"/>
          <w:sz w:val="22"/>
          <w:szCs w:val="22"/>
          <w:rtl/>
        </w:rPr>
        <w:t xml:space="preserve"> اگر آپ نے اپنے گردوں، جگر یا خون کا شمار (ہیموگلوبن) کی پڑتال کے لیے گزشتہ </w:t>
      </w:r>
      <w:r w:rsidRPr="00B70EDB">
        <w:rPr>
          <w:rFonts w:ascii="Tahoma" w:hAnsi="Tahoma" w:cs="Tahoma"/>
          <w:sz w:val="22"/>
          <w:szCs w:val="22"/>
        </w:rPr>
        <w:t>3</w:t>
      </w:r>
      <w:r w:rsidRPr="00B70EDB">
        <w:rPr>
          <w:rFonts w:ascii="Tahoma" w:hAnsi="Tahoma" w:cs="Tahoma"/>
          <w:sz w:val="22"/>
          <w:szCs w:val="22"/>
          <w:rtl/>
        </w:rPr>
        <w:t xml:space="preserve"> دنوں میں خون کا ٹیسٹ نہیں کروایا ہے تو اس کی پڑتال کرنے کے لیے ہم خون کا ٹیسٹ کریں گے۔ ہم آپ کی انگلی سے خون کا دباؤ، نبض، درجۂ حرارت اور آکسیجن کی سطحوں کی پڑتال بھی کریں گے اگر آپ نے گزشتہ </w:t>
      </w:r>
      <w:r w:rsidRPr="00B70EDB">
        <w:rPr>
          <w:rFonts w:ascii="Tahoma" w:hAnsi="Tahoma" w:cs="Tahoma"/>
          <w:sz w:val="22"/>
          <w:szCs w:val="22"/>
        </w:rPr>
        <w:t>24</w:t>
      </w:r>
      <w:r w:rsidRPr="00B70EDB">
        <w:rPr>
          <w:rFonts w:ascii="Tahoma" w:hAnsi="Tahoma" w:cs="Tahoma"/>
          <w:sz w:val="22"/>
          <w:szCs w:val="22"/>
          <w:rtl/>
        </w:rPr>
        <w:t xml:space="preserve"> گھنٹوں میں ان کو ریکارڈ نہیں کروایا ہے۔ ہم توقع رکھتے ہیں کہ آپ نے ان نرسوں یا ڈاکٹرز سے پہلے ہی یہ کروا لیے ہیں جو آپ کی دیکھ بھال کر رہے ہیں اور، اگر آپ نے کروا لیے ہیں، تو ہم انہیں دوبارہ نہیں کریں گے۔</w:t>
      </w:r>
    </w:p>
    <w:p w14:paraId="7BECB4FF" w14:textId="3C670581" w:rsidR="0032780B" w:rsidRPr="00B70EDB" w:rsidRDefault="006D2B5B" w:rsidP="00B70EDB">
      <w:pPr>
        <w:bidi/>
        <w:rPr>
          <w:rFonts w:ascii="Tahoma" w:hAnsi="Tahoma" w:cs="Tahoma"/>
          <w:sz w:val="22"/>
          <w:szCs w:val="22"/>
          <w:rtl/>
        </w:rPr>
      </w:pPr>
      <w:r w:rsidRPr="00B70EDB">
        <w:rPr>
          <w:rFonts w:ascii="Tahoma" w:hAnsi="Tahoma" w:cs="Tahoma"/>
          <w:sz w:val="22"/>
          <w:szCs w:val="22"/>
          <w:rtl/>
        </w:rPr>
        <w:t>پھر ہم آپ کو مطلع کریں گے کہ آیا آپ ٹرائل میں حصہ لینے کے لیے موزوں ہیں یا نہیں۔</w:t>
      </w:r>
    </w:p>
    <w:p w14:paraId="3082BBF1" w14:textId="3921DAAD" w:rsidR="0032780B" w:rsidRPr="00B70EDB" w:rsidRDefault="00D849DE" w:rsidP="00B70EDB">
      <w:pPr>
        <w:bidi/>
        <w:rPr>
          <w:rFonts w:ascii="Tahoma" w:hAnsi="Tahoma" w:cs="Tahoma"/>
          <w:sz w:val="22"/>
          <w:szCs w:val="22"/>
          <w:rtl/>
        </w:rPr>
      </w:pPr>
      <w:r w:rsidRPr="00B70EDB">
        <w:rPr>
          <w:rFonts w:ascii="Tahoma" w:hAnsi="Tahoma" w:cs="Tahoma"/>
          <w:sz w:val="22"/>
          <w:szCs w:val="22"/>
          <w:rtl/>
        </w:rPr>
        <w:t xml:space="preserve">ہم یہ جاننے کے لیے کمپیوٹر کا استعمال کریں گے کہ آپ کو ٹیبلٹس کی کون سی بوتل تفویض کی گئی ہے۔ آپ کے ڈاکٹرز اور نرسیں اس بات سے ناآشنا ہوں گے کہ آیا بوتل میں برینسوکیٹب ٹیبلٹس ہیں یا مصنوعی ٹیبلٹس۔ وہ نرس جو آپ کی دیکھ بھال پر معمور ہے روزانہ ان دیگر ادویات کے ساتھ جو ہسپتال میں آپ کے رہنے کے دوران آپ کو تجویز کی گئی ہیں، ٹرائل ٹیبلٹس میں سے ایک آپ کو دیا کرے گی۔ آپ </w:t>
      </w:r>
      <w:r w:rsidRPr="00B70EDB">
        <w:rPr>
          <w:rFonts w:ascii="Tahoma" w:hAnsi="Tahoma" w:cs="Tahoma"/>
          <w:sz w:val="22"/>
          <w:szCs w:val="22"/>
        </w:rPr>
        <w:t>28</w:t>
      </w:r>
      <w:r w:rsidRPr="00B70EDB">
        <w:rPr>
          <w:rFonts w:ascii="Tahoma" w:hAnsi="Tahoma" w:cs="Tahoma"/>
          <w:sz w:val="22"/>
          <w:szCs w:val="22"/>
          <w:rtl/>
        </w:rPr>
        <w:t xml:space="preserve"> دنوں تک ٹرائل ٹیبلٹس لیں گے۔</w:t>
      </w:r>
    </w:p>
    <w:p w14:paraId="03C97097" w14:textId="688A08C3" w:rsidR="00C31AAA" w:rsidRPr="00B70EDB" w:rsidRDefault="00D849DE" w:rsidP="00B70EDB">
      <w:pPr>
        <w:bidi/>
        <w:rPr>
          <w:rFonts w:ascii="Tahoma" w:hAnsi="Tahoma" w:cs="Tahoma"/>
          <w:sz w:val="22"/>
          <w:szCs w:val="22"/>
          <w:rtl/>
        </w:rPr>
      </w:pPr>
      <w:r w:rsidRPr="00B70EDB">
        <w:rPr>
          <w:rFonts w:ascii="Tahoma" w:hAnsi="Tahoma" w:cs="Tahoma"/>
          <w:sz w:val="22"/>
          <w:szCs w:val="22"/>
          <w:rtl/>
        </w:rPr>
        <w:t xml:space="preserve">جب تک آپ ہسپتال میں ہیں ہم روزانہ یہ دیکھنے کے لیے آپ کے طبی ٹیسٹوں کی پڑتال کریں گے کہ آپ کی طبعیت کتنی بحال ہو رہی ہے۔ ہم زیادہ سے زیادہ </w:t>
      </w:r>
      <w:r w:rsidRPr="00B70EDB">
        <w:rPr>
          <w:rFonts w:ascii="Tahoma" w:hAnsi="Tahoma" w:cs="Tahoma"/>
          <w:sz w:val="22"/>
          <w:szCs w:val="22"/>
        </w:rPr>
        <w:t>29</w:t>
      </w:r>
      <w:r w:rsidRPr="00B70EDB">
        <w:rPr>
          <w:rFonts w:ascii="Tahoma" w:hAnsi="Tahoma" w:cs="Tahoma"/>
          <w:sz w:val="22"/>
          <w:szCs w:val="22"/>
          <w:rtl/>
        </w:rPr>
        <w:t xml:space="preserve"> دنوں تک ان تفصیلات کو ریکارڈ کریں گے۔</w:t>
      </w:r>
    </w:p>
    <w:p w14:paraId="00BF77B9" w14:textId="4EED5B1B" w:rsidR="002348D3" w:rsidRPr="00B70EDB" w:rsidRDefault="00F82F0C" w:rsidP="00B70EDB">
      <w:pPr>
        <w:bidi/>
        <w:rPr>
          <w:rFonts w:ascii="Tahoma" w:hAnsi="Tahoma" w:cs="Tahoma"/>
          <w:sz w:val="22"/>
          <w:szCs w:val="22"/>
          <w:rtl/>
        </w:rPr>
      </w:pPr>
      <w:r w:rsidRPr="00B70EDB">
        <w:rPr>
          <w:rFonts w:ascii="Tahoma" w:hAnsi="Tahoma" w:cs="Tahoma"/>
          <w:sz w:val="22"/>
          <w:szCs w:val="22"/>
          <w:rtl/>
        </w:rPr>
        <w:t xml:space="preserve">اگر دورانِ ٹرائل </w:t>
      </w:r>
      <w:r w:rsidRPr="00B70EDB">
        <w:rPr>
          <w:rFonts w:ascii="Tahoma" w:hAnsi="Tahoma" w:cs="Tahoma"/>
          <w:sz w:val="22"/>
          <w:szCs w:val="22"/>
        </w:rPr>
        <w:t>COVID-19</w:t>
      </w:r>
      <w:r w:rsidRPr="00B70EDB">
        <w:rPr>
          <w:rFonts w:ascii="Tahoma" w:hAnsi="Tahoma" w:cs="Tahoma"/>
          <w:sz w:val="22"/>
          <w:szCs w:val="22"/>
          <w:rtl/>
        </w:rPr>
        <w:t xml:space="preserve"> آپ کو بہت زیادہ بیمار کر دیتا ہے اور آپ منہ کے ذریعے کچھ کھا نہیں سکتے، تو ہو سکتا ہے کلینکل ٹیم کی جانب سے آپ کو ٹیوب لگائی جائے جو آپ کی ناک سے آپ کے معدے تک جاتی ہے (اسے نیسو گیسٹرک یا </w:t>
      </w:r>
      <w:r w:rsidRPr="00B70EDB">
        <w:rPr>
          <w:rFonts w:ascii="Tahoma" w:hAnsi="Tahoma" w:cs="Tahoma"/>
          <w:sz w:val="22"/>
          <w:szCs w:val="22"/>
        </w:rPr>
        <w:t>NG</w:t>
      </w:r>
      <w:r w:rsidRPr="00B70EDB">
        <w:rPr>
          <w:rFonts w:ascii="Tahoma" w:hAnsi="Tahoma" w:cs="Tahoma"/>
          <w:sz w:val="22"/>
          <w:szCs w:val="22"/>
          <w:rtl/>
        </w:rPr>
        <w:t xml:space="preserve"> ٹیوب کہتے ہیں)۔ ہم محض ٹرائل کی خاطر </w:t>
      </w:r>
      <w:r w:rsidRPr="00B70EDB">
        <w:rPr>
          <w:rFonts w:ascii="Tahoma" w:hAnsi="Tahoma" w:cs="Tahoma"/>
          <w:sz w:val="22"/>
          <w:szCs w:val="22"/>
        </w:rPr>
        <w:t>NG</w:t>
      </w:r>
      <w:r w:rsidRPr="00B70EDB">
        <w:rPr>
          <w:rFonts w:ascii="Tahoma" w:hAnsi="Tahoma" w:cs="Tahoma"/>
          <w:sz w:val="22"/>
          <w:szCs w:val="22"/>
          <w:rtl/>
        </w:rPr>
        <w:t xml:space="preserve"> ٹیوب نہیں لگائیں گے، لیکن اگر آپ کو لگی ہوئی ہے، تو وہ نرس جو آپ کو ادویات دیتی ہے ٹرائل ٹیبلٹ کو پانی میں حل کرے گی اور آپ کو آپ کی </w:t>
      </w:r>
      <w:r w:rsidRPr="00B70EDB">
        <w:rPr>
          <w:rFonts w:ascii="Tahoma" w:hAnsi="Tahoma" w:cs="Tahoma"/>
          <w:sz w:val="22"/>
          <w:szCs w:val="22"/>
        </w:rPr>
        <w:t>NG</w:t>
      </w:r>
      <w:r w:rsidRPr="00B70EDB">
        <w:rPr>
          <w:rFonts w:ascii="Tahoma" w:hAnsi="Tahoma" w:cs="Tahoma"/>
          <w:sz w:val="22"/>
          <w:szCs w:val="22"/>
          <w:rtl/>
        </w:rPr>
        <w:t xml:space="preserve"> ٹیوب کے ذریعے دے گی۔ ہم مذکورہ بالا میں بیان کردہ کے طور پر </w:t>
      </w:r>
      <w:r w:rsidRPr="00B70EDB">
        <w:rPr>
          <w:rFonts w:ascii="Tahoma" w:hAnsi="Tahoma" w:cs="Tahoma"/>
          <w:sz w:val="22"/>
          <w:szCs w:val="22"/>
        </w:rPr>
        <w:t>29</w:t>
      </w:r>
      <w:r w:rsidRPr="00B70EDB">
        <w:rPr>
          <w:rFonts w:ascii="Tahoma" w:hAnsi="Tahoma" w:cs="Tahoma"/>
          <w:sz w:val="22"/>
          <w:szCs w:val="22"/>
          <w:rtl/>
        </w:rPr>
        <w:t xml:space="preserve"> دنوں تک آپ کے طبی نوٹس کو دیکھیں گے اور آپ کی تفصیلات اکٹھی کریں گے۔</w:t>
      </w:r>
    </w:p>
    <w:p w14:paraId="7EB90FBC" w14:textId="26F35ED9" w:rsidR="00F11BE5" w:rsidRPr="00B70EDB" w:rsidRDefault="00F11BE5" w:rsidP="00B70EDB">
      <w:pPr>
        <w:bidi/>
        <w:rPr>
          <w:rFonts w:ascii="Tahoma" w:hAnsi="Tahoma" w:cs="Tahoma"/>
          <w:sz w:val="22"/>
          <w:szCs w:val="22"/>
          <w:rtl/>
        </w:rPr>
      </w:pPr>
      <w:r w:rsidRPr="00B70EDB">
        <w:rPr>
          <w:rFonts w:ascii="Tahoma" w:hAnsi="Tahoma" w:cs="Tahoma"/>
          <w:sz w:val="22"/>
          <w:szCs w:val="22"/>
          <w:rtl/>
        </w:rPr>
        <w:lastRenderedPageBreak/>
        <w:t xml:space="preserve">اگر آپ </w:t>
      </w:r>
      <w:r w:rsidRPr="00B70EDB">
        <w:rPr>
          <w:rFonts w:ascii="Tahoma" w:hAnsi="Tahoma" w:cs="Tahoma"/>
          <w:sz w:val="22"/>
          <w:szCs w:val="22"/>
        </w:rPr>
        <w:t>29</w:t>
      </w:r>
      <w:r w:rsidRPr="00B70EDB">
        <w:rPr>
          <w:rFonts w:ascii="Tahoma" w:hAnsi="Tahoma" w:cs="Tahoma"/>
          <w:sz w:val="22"/>
          <w:szCs w:val="22"/>
          <w:rtl/>
        </w:rPr>
        <w:t xml:space="preserve"> دنوں سے قبل ہسپتال چھوڑ دیتے ہیں، تو ہم گھر پر ختم کرنے کے لیے آپ کو ٹرائل ٹیبلٹس دیں گے۔ ہم آپ کو </w:t>
      </w:r>
      <w:r w:rsidRPr="00B70EDB">
        <w:rPr>
          <w:rFonts w:ascii="Tahoma" w:hAnsi="Tahoma" w:cs="Tahoma"/>
          <w:sz w:val="22"/>
          <w:szCs w:val="22"/>
        </w:rPr>
        <w:t>5</w:t>
      </w:r>
      <w:r w:rsidRPr="00B70EDB">
        <w:rPr>
          <w:rFonts w:ascii="Tahoma" w:hAnsi="Tahoma" w:cs="Tahoma"/>
          <w:sz w:val="22"/>
          <w:szCs w:val="22"/>
          <w:rtl/>
        </w:rPr>
        <w:t xml:space="preserve"> مرتبہ سے زیادہ فون نہیں کریں گے (آپ کے ٹرائل ٹیبلٹس کے آغاز کے بعد تیسرے، پانچویں، آٹھویں، پندھرویں اور انتیسویں دن پر)۔ اگر ہسپتال چھوڑنے کے بعد آپ کسی بھی وجہ سے بیمار ہوتے ہیں اور آپ کی کسی بھی معمول کے مطابق ادویات میں تبدیلی ہوتی ہے، تو ہم آپ سے پوچھیں گے کہ آپ کی طبعیت کیسی ہے۔ جب آپ ہسپتال چھوڑتے ہیں تو ہم آپ کو پُر کرنے کے لیے ایک ڈائری دیں گے جس میں آپ لکھیں گے اگر آپ کو کوئی نئی علامات پیش آتی ہیں یا بیمار محسوس کرتے ہیں اور اگر آپ کی تجویز کردہ ادویات میں کوئی تبدیلی کی جاتی ہے۔ ہم آپ سے اس بارے میں پوچھیں گے جب ہم آپ کو فون کریں گے۔ اگر آپ کو ضرورت محسوس ہوتی ہے تو ہمیں کال کرنے کے لیے ہم آپ کو ایک فون نمبر بھی دیں گے۔</w:t>
      </w:r>
    </w:p>
    <w:p w14:paraId="2FD4BB5D" w14:textId="14CF48AF" w:rsidR="002348D3" w:rsidRPr="00B70EDB" w:rsidRDefault="002348D3" w:rsidP="00B70EDB">
      <w:pPr>
        <w:bidi/>
        <w:rPr>
          <w:rFonts w:ascii="Tahoma" w:hAnsi="Tahoma" w:cs="Tahoma"/>
          <w:sz w:val="22"/>
          <w:szCs w:val="22"/>
          <w:rtl/>
        </w:rPr>
      </w:pPr>
      <w:r w:rsidRPr="00B70EDB">
        <w:rPr>
          <w:rFonts w:ascii="Tahoma" w:hAnsi="Tahoma" w:cs="Tahoma"/>
          <w:sz w:val="22"/>
          <w:szCs w:val="22"/>
          <w:rtl/>
        </w:rPr>
        <w:t>جب ہم آپ اور آپ کی کیفیت کے متعلق تفصیلات اکٹھی کرتے ہیں، تو ہم انہیں کمپیوٹر پر محفوظ کرتے ہیں لیکن ہم آپ کا نام اور دیگر ذاتی تفصیلات محفوظ نہیں کرتے جو آپ کو شناخت کرنے کے قابل ہوں۔</w:t>
      </w:r>
    </w:p>
    <w:p w14:paraId="1696A9D6" w14:textId="7F872407" w:rsidR="00F82F0C" w:rsidRPr="00B70EDB" w:rsidRDefault="00D849DE" w:rsidP="00B70EDB">
      <w:pPr>
        <w:bidi/>
        <w:rPr>
          <w:rFonts w:ascii="Tahoma" w:hAnsi="Tahoma" w:cs="Tahoma"/>
          <w:sz w:val="22"/>
          <w:szCs w:val="22"/>
          <w:rtl/>
        </w:rPr>
      </w:pPr>
      <w:r w:rsidRPr="00B70EDB">
        <w:rPr>
          <w:rFonts w:ascii="Tahoma" w:hAnsi="Tahoma" w:cs="Tahoma"/>
          <w:sz w:val="22"/>
          <w:szCs w:val="22"/>
          <w:rtl/>
        </w:rPr>
        <w:t xml:space="preserve">ہم آپ کے رابطے کی تفصیلات کو علیحدہ رکھیں گے، تاکہ اگر آپ ہسپتال چھوڑیں تو ہم آپ کو فون کر سکیں۔  </w:t>
      </w:r>
      <w:r w:rsidR="00717CFA">
        <w:rPr>
          <w:rFonts w:ascii="Tahoma" w:hAnsi="Tahoma" w:cs="Tahoma" w:hint="cs"/>
          <w:sz w:val="22"/>
          <w:szCs w:val="22"/>
          <w:rtl/>
        </w:rPr>
        <w:br/>
      </w:r>
    </w:p>
    <w:p w14:paraId="458C7AF2" w14:textId="065ABA53" w:rsidR="00A60355" w:rsidRPr="00717CFA" w:rsidRDefault="006204D6" w:rsidP="00B70EDB">
      <w:pPr>
        <w:pStyle w:val="Subtitle"/>
        <w:bidi/>
        <w:rPr>
          <w:rFonts w:ascii="Tahoma" w:hAnsi="Tahoma" w:cs="Tahoma"/>
          <w:b w:val="0"/>
          <w:bCs/>
          <w:sz w:val="22"/>
          <w:szCs w:val="22"/>
          <w:rtl/>
        </w:rPr>
      </w:pPr>
      <w:r w:rsidRPr="00717CFA">
        <w:rPr>
          <w:rFonts w:ascii="Tahoma" w:hAnsi="Tahoma" w:cs="Tahoma"/>
          <w:b w:val="0"/>
          <w:bCs/>
          <w:sz w:val="22"/>
          <w:szCs w:val="22"/>
          <w:rtl/>
        </w:rPr>
        <w:t>کیا ٹرائل میں حصہ لینا میری عمومی نگہداشت کو متاثر کرتا ہے؟</w:t>
      </w:r>
    </w:p>
    <w:p w14:paraId="2A822D09" w14:textId="7E7E1461" w:rsidR="00D81C17" w:rsidRPr="00B70EDB" w:rsidRDefault="001E1CC6" w:rsidP="00B70EDB">
      <w:pPr>
        <w:bidi/>
        <w:rPr>
          <w:rFonts w:ascii="Tahoma" w:hAnsi="Tahoma" w:cs="Tahoma"/>
          <w:sz w:val="22"/>
          <w:szCs w:val="22"/>
          <w:rtl/>
        </w:rPr>
      </w:pPr>
      <w:r w:rsidRPr="00B70EDB">
        <w:rPr>
          <w:rFonts w:ascii="Tahoma" w:hAnsi="Tahoma" w:cs="Tahoma"/>
          <w:sz w:val="22"/>
          <w:szCs w:val="22"/>
          <w:rtl/>
        </w:rPr>
        <w:t>نہیں، آپ اپنی دیکھ بھال پر معمور نرسوں اور ڈاکٹرز سے تمام عمومی نگہداشت حاصل کریں گے۔</w:t>
      </w:r>
      <w:r w:rsidR="00717CFA">
        <w:rPr>
          <w:rFonts w:ascii="Tahoma" w:hAnsi="Tahoma" w:cs="Tahoma" w:hint="cs"/>
          <w:sz w:val="22"/>
          <w:szCs w:val="22"/>
          <w:rtl/>
        </w:rPr>
        <w:br/>
      </w:r>
    </w:p>
    <w:p w14:paraId="1C29E152" w14:textId="61AAA2F8" w:rsidR="004501F0" w:rsidRPr="00717CFA" w:rsidRDefault="007F4E26" w:rsidP="00B70EDB">
      <w:pPr>
        <w:pStyle w:val="Subtitle"/>
        <w:bidi/>
        <w:rPr>
          <w:rFonts w:ascii="Tahoma" w:hAnsi="Tahoma" w:cs="Tahoma"/>
          <w:b w:val="0"/>
          <w:bCs/>
          <w:sz w:val="22"/>
          <w:szCs w:val="22"/>
          <w:rtl/>
        </w:rPr>
      </w:pPr>
      <w:r w:rsidRPr="00717CFA">
        <w:rPr>
          <w:rFonts w:ascii="Tahoma" w:hAnsi="Tahoma" w:cs="Tahoma"/>
          <w:b w:val="0"/>
          <w:bCs/>
          <w:sz w:val="22"/>
          <w:szCs w:val="22"/>
          <w:rtl/>
        </w:rPr>
        <w:t>جب ٹرائل ختم ہو جائیں گے تو کیا ہو گا؟</w:t>
      </w:r>
    </w:p>
    <w:p w14:paraId="0DB5BC11" w14:textId="61FCC806" w:rsidR="00D81C17" w:rsidRPr="00B70EDB" w:rsidRDefault="00DD13C5" w:rsidP="00B70EDB">
      <w:pPr>
        <w:bidi/>
        <w:ind w:right="-563"/>
        <w:rPr>
          <w:rFonts w:ascii="Tahoma" w:hAnsi="Tahoma" w:cs="Tahoma"/>
          <w:sz w:val="22"/>
          <w:szCs w:val="22"/>
          <w:rtl/>
        </w:rPr>
      </w:pPr>
      <w:r w:rsidRPr="00B70EDB">
        <w:rPr>
          <w:rFonts w:ascii="Tahoma" w:hAnsi="Tahoma" w:cs="Tahoma"/>
          <w:sz w:val="22"/>
          <w:szCs w:val="22"/>
          <w:rtl/>
        </w:rPr>
        <w:t xml:space="preserve"> جب ٹرائل ختم ہوتے ہیں تو آپ کو ٹرائل ادویات ملنا جاری نہیں رہیں گی۔</w:t>
      </w:r>
    </w:p>
    <w:p w14:paraId="675DEDA3" w14:textId="45E0C666" w:rsidR="0033148D" w:rsidRPr="00717CFA" w:rsidRDefault="00717CFA" w:rsidP="00B70EDB">
      <w:pPr>
        <w:pStyle w:val="Subtitle"/>
        <w:bidi/>
        <w:rPr>
          <w:rFonts w:ascii="Tahoma" w:hAnsi="Tahoma" w:cs="Tahoma"/>
          <w:b w:val="0"/>
          <w:bCs/>
          <w:sz w:val="22"/>
          <w:szCs w:val="22"/>
          <w:rtl/>
        </w:rPr>
      </w:pPr>
      <w:r>
        <w:rPr>
          <w:rFonts w:ascii="Tahoma" w:hAnsi="Tahoma" w:cs="Tahoma" w:hint="cs"/>
          <w:b w:val="0"/>
          <w:bCs/>
          <w:sz w:val="22"/>
          <w:szCs w:val="22"/>
          <w:rtl/>
        </w:rPr>
        <w:br/>
      </w:r>
      <w:r w:rsidR="0033148D" w:rsidRPr="00717CFA">
        <w:rPr>
          <w:rFonts w:ascii="Tahoma" w:hAnsi="Tahoma" w:cs="Tahoma"/>
          <w:b w:val="0"/>
          <w:bCs/>
          <w:sz w:val="22"/>
          <w:szCs w:val="22"/>
          <w:rtl/>
        </w:rPr>
        <w:t xml:space="preserve"> حصہ لینے کے ممکنہ فوائد کیا ہوسکتے ہیں؟</w:t>
      </w:r>
    </w:p>
    <w:p w14:paraId="5936ED11" w14:textId="6C9E0EFE" w:rsidR="00241E8C" w:rsidRPr="00B70EDB" w:rsidRDefault="00DB3CA9" w:rsidP="00B70EDB">
      <w:pPr>
        <w:bidi/>
        <w:rPr>
          <w:rFonts w:ascii="Tahoma" w:hAnsi="Tahoma" w:cs="Tahoma"/>
          <w:sz w:val="22"/>
          <w:szCs w:val="22"/>
          <w:rtl/>
        </w:rPr>
      </w:pPr>
      <w:r w:rsidRPr="00B70EDB">
        <w:rPr>
          <w:rFonts w:ascii="Tahoma" w:hAnsi="Tahoma" w:cs="Tahoma"/>
          <w:sz w:val="22"/>
          <w:szCs w:val="22"/>
          <w:rtl/>
        </w:rPr>
        <w:t xml:space="preserve">ٹرائل آپ کو فوری فائدہ نہیں پہنچا سکتا، لیکن اگر ٹرائل کے نتائج اچھے آتے ہیں تو یہ اس طریقے میں بہتری لا سکتا ہے جس سے ہم </w:t>
      </w:r>
      <w:r w:rsidRPr="00B70EDB">
        <w:rPr>
          <w:rFonts w:ascii="Tahoma" w:hAnsi="Tahoma" w:cs="Tahoma"/>
          <w:sz w:val="22"/>
          <w:szCs w:val="22"/>
        </w:rPr>
        <w:t>COVID-19</w:t>
      </w:r>
      <w:r w:rsidRPr="00B70EDB">
        <w:rPr>
          <w:rFonts w:ascii="Tahoma" w:hAnsi="Tahoma" w:cs="Tahoma"/>
          <w:sz w:val="22"/>
          <w:szCs w:val="22"/>
          <w:rtl/>
        </w:rPr>
        <w:t xml:space="preserve"> کے حامل افراد کا علاج کرتے ہیں۔</w:t>
      </w:r>
    </w:p>
    <w:p w14:paraId="2B319BB7" w14:textId="5B2805F4" w:rsidR="0033148D" w:rsidRPr="00717CFA" w:rsidRDefault="00717CFA" w:rsidP="00B70EDB">
      <w:pPr>
        <w:pStyle w:val="Subtitle"/>
        <w:bidi/>
        <w:rPr>
          <w:rFonts w:ascii="Tahoma" w:hAnsi="Tahoma" w:cs="Tahoma"/>
          <w:b w:val="0"/>
          <w:bCs/>
          <w:sz w:val="22"/>
          <w:szCs w:val="22"/>
          <w:rtl/>
        </w:rPr>
      </w:pPr>
      <w:r>
        <w:rPr>
          <w:rFonts w:ascii="Tahoma" w:hAnsi="Tahoma" w:cs="Tahoma" w:hint="cs"/>
          <w:b w:val="0"/>
          <w:bCs/>
          <w:sz w:val="22"/>
          <w:szCs w:val="22"/>
          <w:rtl/>
        </w:rPr>
        <w:br/>
      </w:r>
      <w:r w:rsidR="0033148D" w:rsidRPr="00717CFA">
        <w:rPr>
          <w:rFonts w:ascii="Tahoma" w:hAnsi="Tahoma" w:cs="Tahoma"/>
          <w:b w:val="0"/>
          <w:bCs/>
          <w:sz w:val="22"/>
          <w:szCs w:val="22"/>
          <w:rtl/>
        </w:rPr>
        <w:t>حصہ لینے کے ممکنہ نقصانات اور خطرات کیا ہیں؟</w:t>
      </w:r>
    </w:p>
    <w:p w14:paraId="5D073D20" w14:textId="77E5F13E" w:rsidR="004F2A71" w:rsidRPr="00B70EDB" w:rsidRDefault="004F2A71" w:rsidP="00B70EDB">
      <w:pPr>
        <w:bidi/>
        <w:rPr>
          <w:rFonts w:ascii="Tahoma" w:hAnsi="Tahoma" w:cs="Tahoma"/>
          <w:sz w:val="22"/>
          <w:szCs w:val="22"/>
          <w:rtl/>
        </w:rPr>
      </w:pPr>
      <w:r w:rsidRPr="00B70EDB">
        <w:rPr>
          <w:rFonts w:ascii="Tahoma" w:hAnsi="Tahoma" w:cs="Tahoma"/>
          <w:sz w:val="22"/>
          <w:szCs w:val="22"/>
          <w:rtl/>
        </w:rPr>
        <w:t>برینسوکیٹب (</w:t>
      </w:r>
      <w:proofErr w:type="spellStart"/>
      <w:r w:rsidRPr="00B70EDB">
        <w:rPr>
          <w:rFonts w:ascii="Tahoma" w:hAnsi="Tahoma" w:cs="Tahoma"/>
          <w:sz w:val="22"/>
          <w:szCs w:val="22"/>
        </w:rPr>
        <w:t>Brensocatib</w:t>
      </w:r>
      <w:proofErr w:type="spellEnd"/>
      <w:r w:rsidRPr="00B70EDB">
        <w:rPr>
          <w:rFonts w:ascii="Tahoma" w:hAnsi="Tahoma" w:cs="Tahoma"/>
          <w:sz w:val="22"/>
          <w:szCs w:val="22"/>
          <w:rtl/>
        </w:rPr>
        <w:t xml:space="preserve">) ایک غیر لائسنس یافتہ دوائی ہے لیکن یہ پہلے سے ہی کلینکل ٹرائلز میں استعمال ہو رہی ہے۔ صحت مند افراد اور پھیپھڑوں کے عارضے میں مبتلا افراد کے ٹرائلز (جس میں </w:t>
      </w:r>
      <w:r w:rsidRPr="00B70EDB">
        <w:rPr>
          <w:rFonts w:ascii="Tahoma" w:hAnsi="Tahoma" w:cs="Tahoma"/>
          <w:sz w:val="22"/>
          <w:szCs w:val="22"/>
        </w:rPr>
        <w:t>250</w:t>
      </w:r>
      <w:r w:rsidRPr="00B70EDB">
        <w:rPr>
          <w:rFonts w:ascii="Tahoma" w:hAnsi="Tahoma" w:cs="Tahoma"/>
          <w:sz w:val="22"/>
          <w:szCs w:val="22"/>
          <w:rtl/>
        </w:rPr>
        <w:t xml:space="preserve"> افراد سے زائد شامل تھے) نے ظاہر کیا کہ ٹرائل میں شامل افراد نے عمومی طور پر دوائی کو اچھی طرح برداشت کیا۔</w:t>
      </w:r>
    </w:p>
    <w:p w14:paraId="79C0EB9C" w14:textId="34EB378B" w:rsidR="004F2A71" w:rsidRPr="00B70EDB" w:rsidRDefault="004F2A71" w:rsidP="00B70EDB">
      <w:pPr>
        <w:bidi/>
        <w:rPr>
          <w:rFonts w:ascii="Tahoma" w:hAnsi="Tahoma" w:cs="Tahoma"/>
          <w:sz w:val="22"/>
          <w:szCs w:val="22"/>
          <w:rtl/>
        </w:rPr>
      </w:pPr>
      <w:r w:rsidRPr="00B70EDB">
        <w:rPr>
          <w:rFonts w:ascii="Tahoma" w:hAnsi="Tahoma" w:cs="Tahoma"/>
          <w:sz w:val="22"/>
          <w:szCs w:val="22"/>
          <w:rtl/>
        </w:rPr>
        <w:lastRenderedPageBreak/>
        <w:t xml:space="preserve"> سب سے عمومی مضر اثرات جو رپورٹ کیے گئے وہ کھانسی، بلغم میں اضافہ، سر درد اور سانس پھولنا تھے۔ یہ پھیپھڑوں کے عارضے میں مبتلا افراد کی معمول کے مطابق علامات ہیں اور یہ ایسے افراد کی جانب سے بھی تواتر سے رپورٹ کیے گئے جو پلیسبو ٹیبلٹس لے رہے تھے۔</w:t>
      </w:r>
    </w:p>
    <w:p w14:paraId="791BAA97" w14:textId="782D5B72" w:rsidR="004F2A71" w:rsidRPr="00B70EDB" w:rsidRDefault="004F2A71" w:rsidP="00B70EDB">
      <w:pPr>
        <w:bidi/>
        <w:rPr>
          <w:rFonts w:ascii="Tahoma" w:hAnsi="Tahoma" w:cs="Tahoma"/>
          <w:sz w:val="22"/>
          <w:szCs w:val="22"/>
          <w:rtl/>
        </w:rPr>
      </w:pPr>
      <w:r w:rsidRPr="00B70EDB">
        <w:rPr>
          <w:rFonts w:ascii="Tahoma" w:hAnsi="Tahoma" w:cs="Tahoma"/>
          <w:sz w:val="22"/>
          <w:szCs w:val="22"/>
          <w:rtl/>
        </w:rPr>
        <w:t>اس دوائی سے ممکنہ طور پر دو مضر اثرات جو ہم جانتے ہیں وہ جلد کا سوج جانا اور مسوڑوں میں سوزش دونوں ہیں، جو شاز و نادر پیش آتے ہیں۔ ہم آپ سے باقائدگی سے پوچھیں گے کہ آیا آپ کو ٹرائل کے دوران جلد یا دانت کے کوئی مسائل درپیش ہوئے ہیں۔</w:t>
      </w:r>
    </w:p>
    <w:p w14:paraId="075152BE" w14:textId="3E8B0195" w:rsidR="00A93FDB" w:rsidRPr="00B70EDB" w:rsidRDefault="004F2A71" w:rsidP="00B70EDB">
      <w:pPr>
        <w:bidi/>
        <w:rPr>
          <w:rFonts w:ascii="Tahoma" w:hAnsi="Tahoma" w:cs="Tahoma"/>
          <w:sz w:val="22"/>
          <w:szCs w:val="22"/>
          <w:rtl/>
        </w:rPr>
      </w:pPr>
      <w:r w:rsidRPr="00B70EDB">
        <w:rPr>
          <w:rFonts w:ascii="Tahoma" w:hAnsi="Tahoma" w:cs="Tahoma"/>
          <w:sz w:val="22"/>
          <w:szCs w:val="22"/>
          <w:rtl/>
        </w:rPr>
        <w:t xml:space="preserve">جب آپ ہسپتال میں ہوتے ہیں تو کلینکل ٹیم کی جانب سے آپ کا بغور معائنہ کیا جائے گا۔ ہم کلینیکل ٹیم سے ہمیں مطلع کرنے کے لیے کہیں گے اگر انہیں آپ کے ٹرائل ٹیبلٹس لینے کے متعلق کوئی پریشانی ہوتی ہے۔ ہم متواتر آپ کے طبی ریکارڈز کی بھی پڑتال کریں گے اور کسی بھی قسم کے خدشات کی ٹرائل ڈاکٹرز اور آپ کی کلینکل ٹیم کو رپورٹ کریں گے۔ اگر آپ </w:t>
      </w:r>
      <w:r w:rsidRPr="00B70EDB">
        <w:rPr>
          <w:rFonts w:ascii="Tahoma" w:hAnsi="Tahoma" w:cs="Tahoma"/>
          <w:sz w:val="22"/>
          <w:szCs w:val="22"/>
        </w:rPr>
        <w:t>29</w:t>
      </w:r>
      <w:r w:rsidRPr="00B70EDB">
        <w:rPr>
          <w:rFonts w:ascii="Tahoma" w:hAnsi="Tahoma" w:cs="Tahoma"/>
          <w:sz w:val="22"/>
          <w:szCs w:val="22"/>
          <w:rtl/>
        </w:rPr>
        <w:t xml:space="preserve"> دنوں کے اختتام سے قبل ہسپتال چھوڑتے ہیں تو ہم آپ کو فون کریں گے جیسا کہ ہم نے اوپر بیان کیا تھا۔</w:t>
      </w:r>
    </w:p>
    <w:p w14:paraId="36754DCA" w14:textId="55DFFCF1" w:rsidR="007F4E26" w:rsidRPr="00717CFA" w:rsidRDefault="007F4E26" w:rsidP="00B70EDB">
      <w:pPr>
        <w:bidi/>
        <w:rPr>
          <w:rFonts w:ascii="Tahoma" w:hAnsi="Tahoma" w:cs="Tahoma"/>
          <w:b/>
          <w:bCs/>
          <w:sz w:val="22"/>
          <w:szCs w:val="22"/>
          <w:rtl/>
        </w:rPr>
      </w:pPr>
      <w:r w:rsidRPr="00717CFA">
        <w:rPr>
          <w:rStyle w:val="SubtitleChar"/>
          <w:rFonts w:ascii="Tahoma" w:hAnsi="Tahoma" w:cs="Tahoma"/>
          <w:b w:val="0"/>
          <w:bCs/>
          <w:sz w:val="22"/>
          <w:szCs w:val="22"/>
          <w:rtl/>
        </w:rPr>
        <w:t>مانع حمل مشورہ</w:t>
      </w:r>
    </w:p>
    <w:p w14:paraId="14B6A6A1" w14:textId="7DCFCA48" w:rsidR="007F4E26" w:rsidRPr="00B70EDB" w:rsidRDefault="007F4E26" w:rsidP="00B70EDB">
      <w:pPr>
        <w:bidi/>
        <w:rPr>
          <w:rFonts w:ascii="Tahoma" w:hAnsi="Tahoma" w:cs="Tahoma"/>
          <w:sz w:val="22"/>
          <w:szCs w:val="22"/>
          <w:rtl/>
        </w:rPr>
      </w:pPr>
      <w:r w:rsidRPr="00B70EDB">
        <w:rPr>
          <w:rFonts w:ascii="Tahoma" w:hAnsi="Tahoma" w:cs="Tahoma"/>
          <w:sz w:val="22"/>
          <w:szCs w:val="22"/>
          <w:rtl/>
        </w:rPr>
        <w:t xml:space="preserve"> اگر آپ ایک عورت ہیں جو کہ حاملہ ہو سکتی ہیں اور جنسی طور پر فعال ہیں، تو آپ کو ٹرائل کے آغاز سے قبل لازماً حمل کے ٹیسٹ کروانے کا خواہشمند ہونا چاہیئے۔ جب آپ ٹرائل ٹیبلٹس استعمال کرتی ہوں اور آخری ٹیبلٹ کے استعمال کے بعد </w:t>
      </w:r>
      <w:r w:rsidRPr="00B70EDB">
        <w:rPr>
          <w:rFonts w:ascii="Tahoma" w:hAnsi="Tahoma" w:cs="Tahoma"/>
          <w:sz w:val="22"/>
          <w:szCs w:val="22"/>
        </w:rPr>
        <w:t>30</w:t>
      </w:r>
      <w:r w:rsidRPr="00B70EDB">
        <w:rPr>
          <w:rFonts w:ascii="Tahoma" w:hAnsi="Tahoma" w:cs="Tahoma"/>
          <w:sz w:val="22"/>
          <w:szCs w:val="22"/>
          <w:rtl/>
        </w:rPr>
        <w:t xml:space="preserve"> دنوں کے لیے آپ کو لازماً پیدائش پر کنٹرول کے طریقے کو استعمال کرنے کا خواہشمند ہونا چاہیئے جو کہ طبی طور پر منظور شدہ ہو۔</w:t>
      </w:r>
    </w:p>
    <w:p w14:paraId="3E233CB7" w14:textId="03A941A0" w:rsidR="007F4E26" w:rsidRPr="00B70EDB" w:rsidRDefault="007F4E26" w:rsidP="00B70EDB">
      <w:pPr>
        <w:bidi/>
        <w:rPr>
          <w:rFonts w:ascii="Tahoma" w:hAnsi="Tahoma" w:cs="Tahoma"/>
          <w:sz w:val="22"/>
          <w:szCs w:val="22"/>
          <w:rtl/>
        </w:rPr>
      </w:pPr>
      <w:r w:rsidRPr="00B70EDB">
        <w:rPr>
          <w:rFonts w:ascii="Tahoma" w:hAnsi="Tahoma" w:cs="Tahoma"/>
          <w:sz w:val="22"/>
          <w:szCs w:val="22"/>
          <w:rtl/>
        </w:rPr>
        <w:t>اگر آپ ایک مرد ہیں اور جنسی طور پر ایسی خاتون کے ساتھ فعال ہیں جو کہ حاملہ ہو سکتی ہو، تو آپ کو لازماً پیدائش کو کنٹرول کرنے کے ایسے طریقے کو اختیار کرنا چاہیئے جو طبی طور پر منظور شدہ ہو۔</w:t>
      </w:r>
    </w:p>
    <w:p w14:paraId="68DD043B" w14:textId="77777777" w:rsidR="007F4E26" w:rsidRPr="00B70EDB" w:rsidRDefault="007F4E26" w:rsidP="00B70EDB">
      <w:pPr>
        <w:bidi/>
        <w:spacing w:after="0"/>
        <w:rPr>
          <w:rFonts w:ascii="Tahoma" w:hAnsi="Tahoma" w:cs="Tahoma"/>
          <w:sz w:val="22"/>
          <w:szCs w:val="22"/>
          <w:rtl/>
        </w:rPr>
      </w:pPr>
      <w:r w:rsidRPr="00B70EDB">
        <w:rPr>
          <w:rFonts w:ascii="Tahoma" w:hAnsi="Tahoma" w:cs="Tahoma"/>
          <w:sz w:val="22"/>
          <w:szCs w:val="22"/>
          <w:rtl/>
        </w:rPr>
        <w:t xml:space="preserve"> طبی طور پر منظور شدہ پیدائش کو کنٹرول کرنے کے طریقہ کار:</w:t>
      </w:r>
    </w:p>
    <w:p w14:paraId="01F83DC7" w14:textId="77777777" w:rsidR="007F4E26" w:rsidRPr="00B70EDB" w:rsidRDefault="007F4E26" w:rsidP="00B70EDB">
      <w:pPr>
        <w:bidi/>
        <w:spacing w:after="0"/>
        <w:ind w:left="720"/>
        <w:rPr>
          <w:rFonts w:ascii="Tahoma" w:hAnsi="Tahoma" w:cs="Tahoma"/>
          <w:sz w:val="22"/>
          <w:szCs w:val="22"/>
          <w:rtl/>
        </w:rPr>
      </w:pPr>
      <w:r w:rsidRPr="00B70EDB">
        <w:rPr>
          <w:rFonts w:ascii="Tahoma" w:hAnsi="Tahoma" w:cs="Tahoma"/>
          <w:sz w:val="22"/>
          <w:szCs w:val="22"/>
          <w:rtl/>
        </w:rPr>
        <w:t>مشترکہ اورل مانع حمل گولی</w:t>
      </w:r>
    </w:p>
    <w:p w14:paraId="2B66B5D0" w14:textId="77777777" w:rsidR="007F4E26" w:rsidRPr="00B70EDB" w:rsidRDefault="007F4E26" w:rsidP="00B70EDB">
      <w:pPr>
        <w:bidi/>
        <w:spacing w:after="0"/>
        <w:ind w:left="720"/>
        <w:rPr>
          <w:rFonts w:ascii="Tahoma" w:hAnsi="Tahoma" w:cs="Tahoma"/>
          <w:sz w:val="22"/>
          <w:szCs w:val="22"/>
          <w:rtl/>
        </w:rPr>
      </w:pPr>
      <w:r w:rsidRPr="00B70EDB">
        <w:rPr>
          <w:rFonts w:ascii="Tahoma" w:hAnsi="Tahoma" w:cs="Tahoma"/>
          <w:sz w:val="22"/>
          <w:szCs w:val="22"/>
          <w:rtl/>
        </w:rPr>
        <w:t>دروں رحمی آلہ – 'کوائل'</w:t>
      </w:r>
    </w:p>
    <w:p w14:paraId="1E59C116" w14:textId="77777777" w:rsidR="007F4E26" w:rsidRPr="00B70EDB" w:rsidRDefault="007F4E26" w:rsidP="00B70EDB">
      <w:pPr>
        <w:bidi/>
        <w:spacing w:after="0"/>
        <w:ind w:left="720"/>
        <w:rPr>
          <w:rFonts w:ascii="Tahoma" w:hAnsi="Tahoma" w:cs="Tahoma"/>
          <w:sz w:val="22"/>
          <w:szCs w:val="22"/>
          <w:rtl/>
        </w:rPr>
      </w:pPr>
      <w:r w:rsidRPr="00B70EDB">
        <w:rPr>
          <w:rFonts w:ascii="Tahoma" w:hAnsi="Tahoma" w:cs="Tahoma"/>
          <w:sz w:val="22"/>
          <w:szCs w:val="22"/>
          <w:rtl/>
        </w:rPr>
        <w:t>مردانہ کونڈم</w:t>
      </w:r>
    </w:p>
    <w:p w14:paraId="74512F46" w14:textId="77777777" w:rsidR="007F4E26" w:rsidRPr="00B70EDB" w:rsidRDefault="007F4E26" w:rsidP="00B70EDB">
      <w:pPr>
        <w:bidi/>
        <w:spacing w:after="0"/>
        <w:ind w:left="720"/>
        <w:rPr>
          <w:rFonts w:ascii="Tahoma" w:hAnsi="Tahoma" w:cs="Tahoma"/>
          <w:sz w:val="22"/>
          <w:szCs w:val="22"/>
          <w:rtl/>
        </w:rPr>
      </w:pPr>
      <w:r w:rsidRPr="00B70EDB">
        <w:rPr>
          <w:rFonts w:ascii="Tahoma" w:hAnsi="Tahoma" w:cs="Tahoma"/>
          <w:sz w:val="22"/>
          <w:szCs w:val="22"/>
          <w:rtl/>
        </w:rPr>
        <w:t xml:space="preserve"> داخل کردہ، پیوند یا نصب کیے گئے مانع حمل</w:t>
      </w:r>
    </w:p>
    <w:p w14:paraId="292F7C98" w14:textId="297945BF" w:rsidR="00D81C17" w:rsidRPr="00B70EDB" w:rsidRDefault="007F4E26" w:rsidP="00B70EDB">
      <w:pPr>
        <w:bidi/>
        <w:ind w:left="720"/>
        <w:rPr>
          <w:rFonts w:ascii="Tahoma" w:hAnsi="Tahoma" w:cs="Tahoma"/>
          <w:sz w:val="22"/>
          <w:szCs w:val="22"/>
          <w:rtl/>
        </w:rPr>
      </w:pPr>
      <w:r w:rsidRPr="00B70EDB">
        <w:rPr>
          <w:rFonts w:ascii="Tahoma" w:hAnsi="Tahoma" w:cs="Tahoma"/>
          <w:sz w:val="22"/>
          <w:szCs w:val="22"/>
          <w:rtl/>
        </w:rPr>
        <w:t>مردانہ ویسکوٹومی - نس بندی</w:t>
      </w:r>
      <w:r w:rsidR="00717CFA">
        <w:rPr>
          <w:rFonts w:ascii="Tahoma" w:hAnsi="Tahoma" w:cs="Tahoma" w:hint="cs"/>
          <w:sz w:val="22"/>
          <w:szCs w:val="22"/>
          <w:rtl/>
        </w:rPr>
        <w:br/>
      </w:r>
    </w:p>
    <w:p w14:paraId="1CE5CF74" w14:textId="4998DF08" w:rsidR="006204D6" w:rsidRPr="00717CFA" w:rsidRDefault="006204D6" w:rsidP="00B70EDB">
      <w:pPr>
        <w:pStyle w:val="Subtitle"/>
        <w:bidi/>
        <w:rPr>
          <w:rFonts w:ascii="Tahoma" w:hAnsi="Tahoma" w:cs="Tahoma"/>
          <w:b w:val="0"/>
          <w:bCs/>
          <w:sz w:val="22"/>
          <w:szCs w:val="22"/>
          <w:rtl/>
        </w:rPr>
      </w:pPr>
      <w:r w:rsidRPr="00717CFA">
        <w:rPr>
          <w:rFonts w:ascii="Tahoma" w:hAnsi="Tahoma" w:cs="Tahoma"/>
          <w:b w:val="0"/>
          <w:bCs/>
          <w:sz w:val="22"/>
          <w:szCs w:val="22"/>
          <w:rtl/>
        </w:rPr>
        <w:t>اس تحقیق کا انتظام اور فنڈنگ کون کرے گا؟</w:t>
      </w:r>
    </w:p>
    <w:p w14:paraId="36562EBC" w14:textId="0CF7930E" w:rsidR="006204D6" w:rsidRPr="00B70EDB" w:rsidRDefault="006204D6" w:rsidP="00B70EDB">
      <w:pPr>
        <w:bidi/>
        <w:rPr>
          <w:rFonts w:ascii="Tahoma" w:hAnsi="Tahoma" w:cs="Tahoma"/>
          <w:sz w:val="22"/>
          <w:szCs w:val="22"/>
          <w:rtl/>
        </w:rPr>
      </w:pPr>
      <w:r w:rsidRPr="00B70EDB">
        <w:rPr>
          <w:rFonts w:ascii="Tahoma" w:hAnsi="Tahoma" w:cs="Tahoma"/>
          <w:sz w:val="22"/>
          <w:szCs w:val="22"/>
          <w:rtl/>
        </w:rPr>
        <w:t>یہ ٹرائل یونیورسٹی آف ڈنڈی (</w:t>
      </w:r>
      <w:r w:rsidRPr="00B70EDB">
        <w:rPr>
          <w:rFonts w:ascii="Tahoma" w:hAnsi="Tahoma" w:cs="Tahoma"/>
          <w:sz w:val="22"/>
          <w:szCs w:val="22"/>
        </w:rPr>
        <w:t>University of Dundee</w:t>
      </w:r>
      <w:r w:rsidRPr="00B70EDB">
        <w:rPr>
          <w:rFonts w:ascii="Tahoma" w:hAnsi="Tahoma" w:cs="Tahoma"/>
          <w:sz w:val="22"/>
          <w:szCs w:val="22"/>
          <w:rtl/>
        </w:rPr>
        <w:t xml:space="preserve">) اور </w:t>
      </w:r>
      <w:r w:rsidRPr="00B70EDB">
        <w:rPr>
          <w:rFonts w:ascii="Tahoma" w:hAnsi="Tahoma" w:cs="Tahoma"/>
          <w:sz w:val="22"/>
          <w:szCs w:val="22"/>
        </w:rPr>
        <w:t>NHS Tayside</w:t>
      </w:r>
      <w:r w:rsidRPr="00B70EDB">
        <w:rPr>
          <w:rFonts w:ascii="Tahoma" w:hAnsi="Tahoma" w:cs="Tahoma"/>
          <w:sz w:val="22"/>
          <w:szCs w:val="22"/>
          <w:rtl/>
        </w:rPr>
        <w:t xml:space="preserve"> کی جانب سے اسپانسر کیا جا رہا ہے۔ اسے </w:t>
      </w:r>
      <w:proofErr w:type="spellStart"/>
      <w:r w:rsidRPr="00B70EDB">
        <w:rPr>
          <w:rFonts w:ascii="Tahoma" w:hAnsi="Tahoma" w:cs="Tahoma"/>
          <w:sz w:val="22"/>
          <w:szCs w:val="22"/>
        </w:rPr>
        <w:t>Insmed</w:t>
      </w:r>
      <w:proofErr w:type="spellEnd"/>
      <w:r w:rsidRPr="00B70EDB">
        <w:rPr>
          <w:rFonts w:ascii="Tahoma" w:hAnsi="Tahoma" w:cs="Tahoma"/>
          <w:sz w:val="22"/>
          <w:szCs w:val="22"/>
        </w:rPr>
        <w:t xml:space="preserve"> </w:t>
      </w:r>
      <w:proofErr w:type="spellStart"/>
      <w:r w:rsidRPr="00B70EDB">
        <w:rPr>
          <w:rFonts w:ascii="Tahoma" w:hAnsi="Tahoma" w:cs="Tahoma"/>
          <w:sz w:val="22"/>
          <w:szCs w:val="22"/>
        </w:rPr>
        <w:t>Inc</w:t>
      </w:r>
      <w:proofErr w:type="spellEnd"/>
      <w:r w:rsidRPr="00B70EDB">
        <w:rPr>
          <w:rFonts w:ascii="Tahoma" w:hAnsi="Tahoma" w:cs="Tahoma"/>
          <w:sz w:val="22"/>
          <w:szCs w:val="22"/>
          <w:rtl/>
        </w:rPr>
        <w:t xml:space="preserve"> کی جانب سے فنڈ کیا جا رہا ہے۔ ٹرائل کا انتظام یونیورسٹی آف ڈنڈی کے پروفیسر جیمز چالمرز (</w:t>
      </w:r>
      <w:r w:rsidRPr="00B70EDB">
        <w:rPr>
          <w:rFonts w:ascii="Tahoma" w:hAnsi="Tahoma" w:cs="Tahoma"/>
          <w:sz w:val="22"/>
          <w:szCs w:val="22"/>
        </w:rPr>
        <w:t>James Chalmers</w:t>
      </w:r>
      <w:r w:rsidRPr="00B70EDB">
        <w:rPr>
          <w:rFonts w:ascii="Tahoma" w:hAnsi="Tahoma" w:cs="Tahoma"/>
          <w:sz w:val="22"/>
          <w:szCs w:val="22"/>
          <w:rtl/>
        </w:rPr>
        <w:t>) کی جانب سے کیا جا رہا ہے۔</w:t>
      </w:r>
    </w:p>
    <w:p w14:paraId="4EF5F4A6" w14:textId="1EA646EE" w:rsidR="00626BC6" w:rsidRPr="00717CFA" w:rsidRDefault="006204D6" w:rsidP="00B70EDB">
      <w:pPr>
        <w:pStyle w:val="Subtitle"/>
        <w:bidi/>
        <w:rPr>
          <w:rFonts w:ascii="Tahoma" w:hAnsi="Tahoma" w:cs="Tahoma"/>
          <w:b w:val="0"/>
          <w:bCs/>
          <w:sz w:val="22"/>
          <w:szCs w:val="22"/>
          <w:rtl/>
        </w:rPr>
      </w:pPr>
      <w:r w:rsidRPr="00717CFA">
        <w:rPr>
          <w:rFonts w:ascii="Tahoma" w:hAnsi="Tahoma" w:cs="Tahoma"/>
          <w:b w:val="0"/>
          <w:bCs/>
          <w:sz w:val="22"/>
          <w:szCs w:val="22"/>
          <w:rtl/>
        </w:rPr>
        <w:lastRenderedPageBreak/>
        <w:t>اس معلومات کے ساتھ کیا ہو گا جو آپ نے میرے متعلق اکٹھی کی ہے؟</w:t>
      </w:r>
    </w:p>
    <w:p w14:paraId="7AE5DFFB" w14:textId="3ADB0094" w:rsidR="009F4DB0" w:rsidRPr="00B70EDB" w:rsidRDefault="00626BC6" w:rsidP="00B70EDB">
      <w:pPr>
        <w:bidi/>
        <w:rPr>
          <w:rFonts w:ascii="Tahoma" w:hAnsi="Tahoma" w:cs="Tahoma"/>
          <w:sz w:val="22"/>
          <w:szCs w:val="22"/>
          <w:rtl/>
        </w:rPr>
      </w:pPr>
      <w:r w:rsidRPr="00B70EDB">
        <w:rPr>
          <w:rFonts w:ascii="Tahoma" w:hAnsi="Tahoma" w:cs="Tahoma"/>
          <w:sz w:val="22"/>
          <w:szCs w:val="22"/>
          <w:rtl/>
        </w:rPr>
        <w:t>آپ کے متعلق قابلِ شناخت معلومات اور وہ معلومات جو ہم نے ٹرائل کے دوران آپ کے متعلق اکٹھی کی ہیں آپ کی مقامی تحقیقی ٹیم کے ذریعے محفوظ کی جائیں گی۔ تحقیقی ٹیم کے محض مخصوص اراکین اس معلومات کو دیکھ سکتے ہیں - مثال کے طور پر: آپ کا نام، ہسپتال کا نمبر اور ٹیلیفون نمبر۔</w:t>
      </w:r>
    </w:p>
    <w:p w14:paraId="322B025E" w14:textId="2A084D1A" w:rsidR="00F429A5" w:rsidRPr="00B70EDB" w:rsidRDefault="00A67180" w:rsidP="00B70EDB">
      <w:pPr>
        <w:bidi/>
        <w:rPr>
          <w:rFonts w:ascii="Tahoma" w:hAnsi="Tahoma" w:cs="Tahoma"/>
          <w:sz w:val="22"/>
          <w:szCs w:val="22"/>
          <w:rtl/>
        </w:rPr>
      </w:pPr>
      <w:r w:rsidRPr="00B70EDB">
        <w:rPr>
          <w:rFonts w:ascii="Tahoma" w:hAnsi="Tahoma" w:cs="Tahoma"/>
          <w:color w:val="000000"/>
          <w:sz w:val="22"/>
          <w:szCs w:val="22"/>
          <w:rtl/>
        </w:rPr>
        <w:t xml:space="preserve">کوئی سی بھی ذاتی معلومات جو آپ کو انفرادی طور پر شناخت کر سکتی ہیں تحقیقاتی ٹیم کی جانب سے انکوڈ کی جائیں گی تاکہ آپ کی تفصیلات گمنام رہیں۔ اس کا مطلب ہے کہ آپ کا نام یا کوئی بھی ایسی چیز جو آپ کے نام سے مربوط ہے استعمال نہیں کی جائے گی (مثال کے طور پر آپ کے ہسپتال کا نمبر)۔ آپ کی معلومات کو حفاظت سے پاس ورڈ سے محفوظ کردہ ڈیٹا بیس میں محفوظ کیا جائے گا </w:t>
      </w:r>
      <w:r w:rsidRPr="00B70EDB">
        <w:rPr>
          <w:rFonts w:ascii="Tahoma" w:hAnsi="Tahoma" w:cs="Tahoma"/>
          <w:sz w:val="22"/>
          <w:szCs w:val="22"/>
          <w:rtl/>
        </w:rPr>
        <w:t>جو یونیورسٹی آف ڈنڈی کی جانب سے نظم کردہ ہے۔ ڈیٹا کی نظم کاری کی ٹیم کے کچھ اراکین کو بھی آپ کی معلومات اور ڈیٹا بیس کو برقرار رکھنے کے لیے آپ کی قابلِ شناخت معلومات تک رسائی حاصل ہو سکتی ہے۔</w:t>
      </w:r>
    </w:p>
    <w:p w14:paraId="677F0962" w14:textId="3F178582" w:rsidR="00F429A5" w:rsidRPr="00B70EDB" w:rsidRDefault="00626BC6" w:rsidP="00B70EDB">
      <w:pPr>
        <w:bidi/>
        <w:rPr>
          <w:rFonts w:ascii="Tahoma" w:hAnsi="Tahoma" w:cs="Tahoma"/>
          <w:sz w:val="22"/>
          <w:szCs w:val="22"/>
          <w:rtl/>
        </w:rPr>
      </w:pPr>
      <w:r w:rsidRPr="00B70EDB">
        <w:rPr>
          <w:rFonts w:ascii="Tahoma" w:hAnsi="Tahoma" w:cs="Tahoma"/>
          <w:sz w:val="22"/>
          <w:szCs w:val="22"/>
          <w:rtl/>
        </w:rPr>
        <w:t xml:space="preserve"> ٹرائل کے اختتام کے بعد </w:t>
      </w:r>
      <w:r w:rsidRPr="00B70EDB">
        <w:rPr>
          <w:rFonts w:ascii="Tahoma" w:hAnsi="Tahoma" w:cs="Tahoma"/>
          <w:sz w:val="22"/>
          <w:szCs w:val="22"/>
        </w:rPr>
        <w:t>25</w:t>
      </w:r>
      <w:r w:rsidRPr="00B70EDB">
        <w:rPr>
          <w:rFonts w:ascii="Tahoma" w:hAnsi="Tahoma" w:cs="Tahoma"/>
          <w:sz w:val="22"/>
          <w:szCs w:val="22"/>
          <w:rtl/>
        </w:rPr>
        <w:t xml:space="preserve"> سالوں تک آپ کی معلومات کو حفاظت سے برقرار رکھا جائے گا۔ </w:t>
      </w:r>
      <w:r w:rsidRPr="00B70EDB">
        <w:rPr>
          <w:rFonts w:ascii="Tahoma" w:hAnsi="Tahoma" w:cs="Tahoma"/>
          <w:sz w:val="22"/>
          <w:szCs w:val="22"/>
        </w:rPr>
        <w:t>25</w:t>
      </w:r>
      <w:r w:rsidRPr="00B70EDB">
        <w:rPr>
          <w:rFonts w:ascii="Tahoma" w:hAnsi="Tahoma" w:cs="Tahoma"/>
          <w:sz w:val="22"/>
          <w:szCs w:val="22"/>
          <w:rtl/>
        </w:rPr>
        <w:t xml:space="preserve"> سالوں کے بعد اسے ضائع کر دیا جائے گا۔  یہ ادویات استعمال کرنے کے ٹرائلز کے لیے قانونی تقاضہ ہے۔ اگر آپ چاہتے ہیں کہ ہم مستقبل کے ٹرائلز کے بارے میں آپ کو مطلع کریں جن میں حصہ لینے میں آپ دلچسپی ظاہر کر سکتے ہیں، تو ہم آپ کے رابطے کی تفصیلات کو اپنے پاس رکھنے کا اہل ہونے کے لیے آپ سے رضامندی کے فارم کے اختیاری حصے پر دستخط کرنے کے ذریعے سے متفق ہونے کا کہیں گے۔</w:t>
      </w:r>
    </w:p>
    <w:p w14:paraId="57E21CD5" w14:textId="6109AEE5" w:rsidR="00F429A5" w:rsidRPr="00B70EDB" w:rsidRDefault="00D849DE" w:rsidP="00B70EDB">
      <w:pPr>
        <w:bidi/>
        <w:rPr>
          <w:rFonts w:ascii="Tahoma" w:hAnsi="Tahoma" w:cs="Tahoma"/>
          <w:color w:val="70AD47" w:themeColor="accent6"/>
          <w:sz w:val="22"/>
          <w:szCs w:val="22"/>
          <w:rtl/>
        </w:rPr>
      </w:pPr>
      <w:r w:rsidRPr="00B70EDB">
        <w:rPr>
          <w:rFonts w:ascii="Tahoma" w:hAnsi="Tahoma" w:cs="Tahoma"/>
          <w:sz w:val="22"/>
          <w:szCs w:val="22"/>
          <w:rtl/>
        </w:rPr>
        <w:t xml:space="preserve">ہم آپ سے آپ کے </w:t>
      </w:r>
      <w:r w:rsidRPr="00B70EDB">
        <w:rPr>
          <w:rFonts w:ascii="Tahoma" w:hAnsi="Tahoma" w:cs="Tahoma"/>
          <w:sz w:val="22"/>
          <w:szCs w:val="22"/>
        </w:rPr>
        <w:t>GP</w:t>
      </w:r>
      <w:r w:rsidRPr="00B70EDB">
        <w:rPr>
          <w:rFonts w:ascii="Tahoma" w:hAnsi="Tahoma" w:cs="Tahoma"/>
          <w:sz w:val="22"/>
          <w:szCs w:val="22"/>
          <w:rtl/>
        </w:rPr>
        <w:t xml:space="preserve"> کو بتانے کے لیے آپ کی اجازت مانگیں گے کہ آپ اس ٹرائل میں حصہ لے رہے ہیں۔</w:t>
      </w:r>
    </w:p>
    <w:p w14:paraId="5CC47921" w14:textId="092F2D3E" w:rsidR="00F429A5" w:rsidRPr="00B70EDB" w:rsidRDefault="00CC11F7" w:rsidP="00B70EDB">
      <w:pPr>
        <w:bidi/>
        <w:rPr>
          <w:rFonts w:ascii="Tahoma" w:hAnsi="Tahoma" w:cs="Tahoma"/>
          <w:color w:val="70AD47" w:themeColor="accent6"/>
          <w:sz w:val="22"/>
          <w:szCs w:val="22"/>
          <w:rtl/>
        </w:rPr>
      </w:pPr>
      <w:r w:rsidRPr="00B70EDB">
        <w:rPr>
          <w:rFonts w:ascii="Tahoma" w:hAnsi="Tahoma" w:cs="Tahoma"/>
          <w:sz w:val="22"/>
          <w:szCs w:val="22"/>
          <w:rtl/>
        </w:rPr>
        <w:t xml:space="preserve">وہ معلومات جو </w:t>
      </w:r>
      <w:r w:rsidRPr="00B70EDB">
        <w:rPr>
          <w:rFonts w:ascii="Tahoma" w:hAnsi="Tahoma" w:cs="Tahoma"/>
          <w:color w:val="000000"/>
          <w:sz w:val="22"/>
          <w:szCs w:val="22"/>
          <w:rtl/>
        </w:rPr>
        <w:t>ذاتی طور پر</w:t>
      </w:r>
      <w:r w:rsidRPr="00B70EDB">
        <w:rPr>
          <w:rFonts w:ascii="Tahoma" w:hAnsi="Tahoma" w:cs="Tahoma"/>
          <w:sz w:val="22"/>
          <w:szCs w:val="22"/>
          <w:rtl/>
        </w:rPr>
        <w:t xml:space="preserve"> آپ کی شناخت کرتی ہیں انہیں شائع یا ان کا اشتراک نہیں کیا جائے گا۔</w:t>
      </w:r>
    </w:p>
    <w:p w14:paraId="589AA273" w14:textId="2434DAFC" w:rsidR="00626BC6" w:rsidRPr="00B70EDB" w:rsidRDefault="00EF01C7" w:rsidP="00B70EDB">
      <w:pPr>
        <w:bidi/>
        <w:rPr>
          <w:rFonts w:ascii="Tahoma" w:hAnsi="Tahoma" w:cs="Tahoma"/>
          <w:sz w:val="22"/>
          <w:szCs w:val="22"/>
          <w:rtl/>
        </w:rPr>
      </w:pPr>
      <w:r w:rsidRPr="00B70EDB">
        <w:rPr>
          <w:rFonts w:ascii="Tahoma" w:hAnsi="Tahoma" w:cs="Tahoma"/>
          <w:sz w:val="22"/>
          <w:szCs w:val="22"/>
          <w:rtl/>
        </w:rPr>
        <w:t xml:space="preserve"> ہم آپ کی ٹرائل کی معلومات کا دیگر تحقیق کاران سے اشتراک کر سکتے ہیں لیکن کوئی بھی معلومات جو آپ کی شناخت ظاہر کرتی ہیں انہیں ہمارے اشتراک سے پہلے ہٹا دیا جائے گا۔</w:t>
      </w:r>
    </w:p>
    <w:p w14:paraId="28920849" w14:textId="44ABEB3A" w:rsidR="008E3F87" w:rsidRPr="00B70EDB" w:rsidRDefault="008E3F87" w:rsidP="00B70EDB">
      <w:pPr>
        <w:bidi/>
        <w:rPr>
          <w:rFonts w:ascii="Tahoma" w:hAnsi="Tahoma" w:cs="Tahoma"/>
          <w:sz w:val="22"/>
          <w:szCs w:val="22"/>
          <w:rtl/>
        </w:rPr>
      </w:pPr>
      <w:r w:rsidRPr="00B70EDB">
        <w:rPr>
          <w:rFonts w:ascii="Tahoma" w:hAnsi="Tahoma" w:cs="Tahoma"/>
          <w:sz w:val="22"/>
          <w:szCs w:val="22"/>
          <w:rtl/>
        </w:rPr>
        <w:t>ڈیٹا کے تحفظ کا رازداری کا نوٹس اس کے متعلق مزید معلومات فراہم کرتا ہے۔</w:t>
      </w:r>
    </w:p>
    <w:p w14:paraId="3F57068B" w14:textId="77777777" w:rsidR="007A7E26" w:rsidRPr="00717CFA" w:rsidRDefault="007A7E26" w:rsidP="00B70EDB">
      <w:pPr>
        <w:pStyle w:val="Subtitle"/>
        <w:bidi/>
        <w:rPr>
          <w:rFonts w:ascii="Tahoma" w:hAnsi="Tahoma" w:cs="Tahoma"/>
          <w:b w:val="0"/>
          <w:bCs/>
          <w:sz w:val="22"/>
          <w:szCs w:val="22"/>
          <w:rtl/>
        </w:rPr>
      </w:pPr>
      <w:r w:rsidRPr="00717CFA">
        <w:rPr>
          <w:rFonts w:ascii="Tahoma" w:hAnsi="Tahoma" w:cs="Tahoma"/>
          <w:b w:val="0"/>
          <w:bCs/>
          <w:sz w:val="22"/>
          <w:szCs w:val="22"/>
          <w:rtl/>
        </w:rPr>
        <w:t>کچھ غلط ہو جانے کی صورت میں کیا ہو گا؟</w:t>
      </w:r>
    </w:p>
    <w:p w14:paraId="6D0AE878" w14:textId="78EFA60B" w:rsidR="00E364EB" w:rsidRPr="00B70EDB" w:rsidRDefault="00E364EB" w:rsidP="00B70EDB">
      <w:pPr>
        <w:bidi/>
        <w:rPr>
          <w:rFonts w:ascii="Tahoma" w:hAnsi="Tahoma" w:cs="Tahoma"/>
          <w:sz w:val="22"/>
          <w:szCs w:val="22"/>
          <w:rtl/>
        </w:rPr>
      </w:pPr>
      <w:r w:rsidRPr="00B70EDB">
        <w:rPr>
          <w:rFonts w:ascii="Tahoma" w:hAnsi="Tahoma" w:cs="Tahoma"/>
          <w:sz w:val="22"/>
          <w:szCs w:val="22"/>
          <w:rtl/>
        </w:rPr>
        <w:t>اگر ٹرائل میں حصہ لینے کے متعلق آپ فکرمند ہیں، تو اپنے خدشے پر ٹرائل لینے میں شامل تحقیق کار یا آپ کی نگہداشت میں شامل ڈاکٹر سے تبادلۂ خیال کرنا آپ کا حق ہے۔</w:t>
      </w:r>
    </w:p>
    <w:p w14:paraId="53BC881B" w14:textId="2AFC9F6C" w:rsidR="006502C6" w:rsidRPr="00B70EDB" w:rsidRDefault="00E364EB" w:rsidP="00717CFA">
      <w:pPr>
        <w:bidi/>
        <w:rPr>
          <w:rFonts w:ascii="Tahoma" w:hAnsi="Tahoma" w:cs="Tahoma"/>
          <w:sz w:val="22"/>
          <w:szCs w:val="22"/>
          <w:rtl/>
          <w:lang w:bidi="ur-PK"/>
        </w:rPr>
      </w:pPr>
      <w:r w:rsidRPr="00B70EDB">
        <w:rPr>
          <w:rFonts w:ascii="Tahoma" w:hAnsi="Tahoma" w:cs="Tahoma"/>
          <w:sz w:val="22"/>
          <w:szCs w:val="22"/>
          <w:rtl/>
        </w:rPr>
        <w:t xml:space="preserve">اگر ٹرائل میں آپ کے حصہ لینے کے متعلق آپ کی کوئی شکایت ہے، تو سب سے پہلے آپ کو ٹرائل میں شامل تحقیق کار سے بات کرنی چاہیئے۔ آپ باضابطہ شکایت بھی درج کر سکتے ہیں۔ آپ </w:t>
      </w:r>
      <w:r w:rsidR="00B95B1D">
        <w:rPr>
          <w:rFonts w:cs="Vrinda"/>
          <w:color w:val="70AD47" w:themeColor="accent6"/>
          <w:cs/>
          <w:lang w:bidi="bn-IN"/>
        </w:rPr>
        <w:t>[</w:t>
      </w:r>
      <w:r w:rsidR="00B95B1D">
        <w:rPr>
          <w:color w:val="70AD47" w:themeColor="accent6"/>
          <w:lang w:bidi="bn-IN"/>
        </w:rPr>
        <w:t>Enter</w:t>
      </w:r>
      <w:r w:rsidR="00B95B1D">
        <w:rPr>
          <w:color w:val="70AD47" w:themeColor="accent6"/>
          <w:lang w:bidi="bn-IN"/>
        </w:rPr>
        <w:t xml:space="preserve"> </w:t>
      </w:r>
      <w:r w:rsidR="00B95B1D">
        <w:rPr>
          <w:color w:val="70AD47" w:themeColor="accent6"/>
          <w:lang w:bidi="bn-IN"/>
        </w:rPr>
        <w:t xml:space="preserve"> site name and</w:t>
      </w:r>
      <w:r w:rsidR="00B95B1D">
        <w:rPr>
          <w:rFonts w:cs="Vrinda"/>
          <w:color w:val="70AD47" w:themeColor="accent6"/>
          <w:cs/>
          <w:lang w:bidi="bn-IN"/>
        </w:rPr>
        <w:t xml:space="preserve"> </w:t>
      </w:r>
      <w:r w:rsidR="00B95B1D">
        <w:rPr>
          <w:color w:val="70AD47" w:themeColor="accent6"/>
          <w:lang w:bidi="bn-IN"/>
        </w:rPr>
        <w:t>contact details]</w:t>
      </w:r>
      <w:r w:rsidRPr="00B70EDB">
        <w:rPr>
          <w:rFonts w:ascii="Tahoma" w:hAnsi="Tahoma" w:cs="Tahoma"/>
          <w:sz w:val="22"/>
          <w:szCs w:val="22"/>
          <w:rtl/>
        </w:rPr>
        <w:t xml:space="preserve"> تحقیقاتی ٹیم کے سینئر رکن یا شکایتی آفیسر کو شکایت درج </w:t>
      </w:r>
      <w:r w:rsidRPr="00B70EDB">
        <w:rPr>
          <w:rFonts w:ascii="Tahoma" w:hAnsi="Tahoma" w:cs="Tahoma"/>
          <w:sz w:val="22"/>
          <w:szCs w:val="22"/>
          <w:rtl/>
        </w:rPr>
        <w:lastRenderedPageBreak/>
        <w:t>کروا سکتے ہیں</w:t>
      </w:r>
      <w:r w:rsidR="00717CFA">
        <w:rPr>
          <w:rFonts w:ascii="Tahoma" w:hAnsi="Tahoma" w:cs="Tahoma"/>
          <w:sz w:val="22"/>
          <w:szCs w:val="22"/>
          <w:rtl/>
          <w:lang w:bidi="ur-PK"/>
        </w:rPr>
        <w:br/>
      </w:r>
    </w:p>
    <w:p w14:paraId="52AD5C1E" w14:textId="1CC1FDA4" w:rsidR="00E364EB" w:rsidRPr="00B70EDB" w:rsidRDefault="00E43900" w:rsidP="00B70EDB">
      <w:pPr>
        <w:bidi/>
        <w:rPr>
          <w:rFonts w:ascii="Tahoma" w:hAnsi="Tahoma" w:cs="Tahoma"/>
          <w:sz w:val="22"/>
          <w:szCs w:val="22"/>
          <w:rtl/>
        </w:rPr>
      </w:pPr>
      <w:r w:rsidRPr="00B70EDB">
        <w:rPr>
          <w:rFonts w:ascii="Tahoma" w:hAnsi="Tahoma" w:cs="Tahoma"/>
          <w:sz w:val="22"/>
          <w:szCs w:val="22"/>
          <w:rtl/>
        </w:rPr>
        <w:t xml:space="preserve">اگر آپ کے خیال میں ٹرائل میں حصہ لینے کی وجہ سے آپ کو نقصان پہنچا ہے تو ابھی مالی تلافی حاصل کرنے کے لیے کوئی خودکار بندوبست نہیں ہیں۔  آپ کے پاس تلافی کے لیے دعویٰ کرنے کا حق ہو سکتا ہے۔ اگر آپ دعویٰ دائر کرنے کے خواہشمند ہیں، تو آپ کو خود مختار قانونی مشورہ حاصل کرنے کے بارے میں سوچنا چاہیئے لیکن آپ کو اپنے قانونی اخراجات کی ادائیگی کرنی پڑ سکتی ہے۔  </w:t>
      </w:r>
    </w:p>
    <w:p w14:paraId="0E335C79" w14:textId="0D66A0EA" w:rsidR="00FD3518" w:rsidRPr="00717CFA" w:rsidRDefault="00E364EB" w:rsidP="00B70EDB">
      <w:pPr>
        <w:pStyle w:val="Subtitle"/>
        <w:bidi/>
        <w:rPr>
          <w:rFonts w:ascii="Tahoma" w:hAnsi="Tahoma" w:cs="Tahoma"/>
          <w:b w:val="0"/>
          <w:bCs/>
          <w:sz w:val="22"/>
          <w:szCs w:val="22"/>
          <w:rtl/>
        </w:rPr>
      </w:pPr>
      <w:r w:rsidRPr="00717CFA">
        <w:rPr>
          <w:rFonts w:ascii="Tahoma" w:hAnsi="Tahoma" w:cs="Tahoma"/>
          <w:b w:val="0"/>
          <w:bCs/>
          <w:sz w:val="22"/>
          <w:szCs w:val="22"/>
          <w:rtl/>
        </w:rPr>
        <w:t>بیمہ</w:t>
      </w:r>
    </w:p>
    <w:p w14:paraId="6EF5C61C" w14:textId="38BD951A" w:rsidR="00E364EB" w:rsidRPr="00B70EDB" w:rsidRDefault="00E364EB" w:rsidP="00B70EDB">
      <w:pPr>
        <w:bidi/>
        <w:rPr>
          <w:rFonts w:ascii="Tahoma" w:hAnsi="Tahoma" w:cs="Tahoma"/>
          <w:sz w:val="22"/>
          <w:szCs w:val="22"/>
          <w:rtl/>
        </w:rPr>
      </w:pPr>
      <w:r w:rsidRPr="00B70EDB">
        <w:rPr>
          <w:rFonts w:ascii="Tahoma" w:hAnsi="Tahoma" w:cs="Tahoma"/>
          <w:sz w:val="22"/>
          <w:szCs w:val="22"/>
          <w:rtl/>
        </w:rPr>
        <w:t xml:space="preserve">یونیورسٹی آف ڈنڈی اور </w:t>
      </w:r>
      <w:r w:rsidRPr="00B70EDB">
        <w:rPr>
          <w:rFonts w:ascii="Tahoma" w:hAnsi="Tahoma" w:cs="Tahoma"/>
          <w:sz w:val="22"/>
          <w:szCs w:val="22"/>
        </w:rPr>
        <w:t>Tayside</w:t>
      </w:r>
      <w:r w:rsidRPr="00B70EDB">
        <w:rPr>
          <w:rFonts w:ascii="Tahoma" w:hAnsi="Tahoma" w:cs="Tahoma"/>
          <w:sz w:val="22"/>
          <w:szCs w:val="22"/>
          <w:rtl/>
        </w:rPr>
        <w:t xml:space="preserve"> صحت کا بورڈ مشترکہ طور پر ٹرائل کو اسپانسر کر رہے ہیں۔ یونیورسٹی آف ڈنڈی کی کلینکل ٹرائل میں پیشہ ورانہ غفلت کے بیمے کی پالیسی ہے جو قانونی ذمہ داری کا احاطہ فراہم کرتی ہے اور حادثاتی چوٹ میں غلطی کی کوئی زرتلافی نہیں ہے۔ </w:t>
      </w:r>
      <w:r w:rsidRPr="00B70EDB">
        <w:rPr>
          <w:rFonts w:ascii="Tahoma" w:hAnsi="Tahoma" w:cs="Tahoma"/>
          <w:sz w:val="22"/>
          <w:szCs w:val="22"/>
        </w:rPr>
        <w:t>Tayside</w:t>
      </w:r>
      <w:r w:rsidRPr="00B70EDB">
        <w:rPr>
          <w:rFonts w:ascii="Tahoma" w:hAnsi="Tahoma" w:cs="Tahoma"/>
          <w:sz w:val="22"/>
          <w:szCs w:val="22"/>
          <w:rtl/>
        </w:rPr>
        <w:t xml:space="preserve"> صحت کا بورڈ </w:t>
      </w:r>
      <w:r w:rsidRPr="00B70EDB">
        <w:rPr>
          <w:rFonts w:ascii="Tahoma" w:hAnsi="Tahoma" w:cs="Tahoma"/>
          <w:sz w:val="22"/>
          <w:szCs w:val="22"/>
        </w:rPr>
        <w:t>NHS</w:t>
      </w:r>
      <w:r w:rsidRPr="00B70EDB">
        <w:rPr>
          <w:rFonts w:ascii="Tahoma" w:hAnsi="Tahoma" w:cs="Tahoma"/>
          <w:sz w:val="22"/>
          <w:szCs w:val="22"/>
          <w:rtl/>
        </w:rPr>
        <w:t xml:space="preserve"> اسکاٹ لینڈ کلینیکل غفلت اور دیگر خطرات کی بیمہ اسکیم (</w:t>
      </w:r>
      <w:r w:rsidRPr="00B70EDB">
        <w:rPr>
          <w:rFonts w:ascii="Tahoma" w:hAnsi="Tahoma" w:cs="Tahoma"/>
          <w:sz w:val="22"/>
          <w:szCs w:val="22"/>
        </w:rPr>
        <w:t>CNORIS</w:t>
      </w:r>
      <w:r w:rsidRPr="00B70EDB">
        <w:rPr>
          <w:rFonts w:ascii="Tahoma" w:hAnsi="Tahoma" w:cs="Tahoma"/>
          <w:sz w:val="22"/>
          <w:szCs w:val="22"/>
          <w:rtl/>
        </w:rPr>
        <w:t xml:space="preserve">) کا رکن ہے جو اس ٹرائل کے لیے </w:t>
      </w:r>
      <w:r w:rsidRPr="00B70EDB">
        <w:rPr>
          <w:rFonts w:ascii="Tahoma" w:hAnsi="Tahoma" w:cs="Tahoma"/>
          <w:sz w:val="22"/>
          <w:szCs w:val="22"/>
        </w:rPr>
        <w:t>NHS Tayside</w:t>
      </w:r>
      <w:r w:rsidRPr="00B70EDB">
        <w:rPr>
          <w:rFonts w:ascii="Tahoma" w:hAnsi="Tahoma" w:cs="Tahoma"/>
          <w:sz w:val="22"/>
          <w:szCs w:val="22"/>
          <w:rtl/>
        </w:rPr>
        <w:t xml:space="preserve"> کو قانونی ذمہ داری کا احاطہ فراہم کرتے ہیں۔</w:t>
      </w:r>
    </w:p>
    <w:p w14:paraId="47B3AE3A" w14:textId="221D7818" w:rsidR="00E364EB" w:rsidRPr="00B70EDB" w:rsidRDefault="00E364EB" w:rsidP="00B70EDB">
      <w:pPr>
        <w:bidi/>
        <w:rPr>
          <w:rFonts w:ascii="Tahoma" w:hAnsi="Tahoma" w:cs="Tahoma"/>
          <w:sz w:val="22"/>
          <w:szCs w:val="22"/>
          <w:rtl/>
        </w:rPr>
      </w:pPr>
      <w:r w:rsidRPr="00B70EDB">
        <w:rPr>
          <w:rFonts w:ascii="Tahoma" w:hAnsi="Tahoma" w:cs="Tahoma"/>
          <w:sz w:val="22"/>
          <w:szCs w:val="22"/>
          <w:rtl/>
        </w:rPr>
        <w:t xml:space="preserve"> جیسا کہ ٹرائل میں یونیورسٹی آف ڈنڈی کے عملے کی </w:t>
      </w:r>
      <w:r w:rsidRPr="00B70EDB">
        <w:rPr>
          <w:rFonts w:ascii="Tahoma" w:hAnsi="Tahoma" w:cs="Tahoma"/>
          <w:sz w:val="22"/>
          <w:szCs w:val="22"/>
        </w:rPr>
        <w:t>NHS Tayside</w:t>
      </w:r>
      <w:r w:rsidRPr="00B70EDB">
        <w:rPr>
          <w:rFonts w:ascii="Tahoma" w:hAnsi="Tahoma" w:cs="Tahoma"/>
          <w:sz w:val="22"/>
          <w:szCs w:val="22"/>
          <w:rtl/>
        </w:rPr>
        <w:t xml:space="preserve"> کے مریضوں کی کلینکل تحقیق کرنا شامل ہے، تو اس عملے کے پاس </w:t>
      </w:r>
      <w:r w:rsidRPr="00B70EDB">
        <w:rPr>
          <w:rFonts w:ascii="Tahoma" w:hAnsi="Tahoma" w:cs="Tahoma"/>
          <w:sz w:val="22"/>
          <w:szCs w:val="22"/>
        </w:rPr>
        <w:t>Tayside</w:t>
      </w:r>
      <w:r w:rsidRPr="00B70EDB">
        <w:rPr>
          <w:rFonts w:ascii="Tahoma" w:hAnsi="Tahoma" w:cs="Tahoma"/>
          <w:sz w:val="22"/>
          <w:szCs w:val="22"/>
          <w:rtl/>
        </w:rPr>
        <w:t xml:space="preserve"> صحت کے بورڈ کے ساتھ اعزازی معاہدے موجود ہیں۔ اس کا مطلب ہے کہ وہ </w:t>
      </w:r>
      <w:r w:rsidRPr="00B70EDB">
        <w:rPr>
          <w:rFonts w:ascii="Tahoma" w:hAnsi="Tahoma" w:cs="Tahoma"/>
          <w:sz w:val="22"/>
          <w:szCs w:val="22"/>
        </w:rPr>
        <w:t>Tayside</w:t>
      </w:r>
      <w:r w:rsidRPr="00B70EDB">
        <w:rPr>
          <w:rFonts w:ascii="Tahoma" w:hAnsi="Tahoma" w:cs="Tahoma"/>
          <w:sz w:val="22"/>
          <w:szCs w:val="22"/>
          <w:rtl/>
        </w:rPr>
        <w:t xml:space="preserve"> کی </w:t>
      </w:r>
      <w:r w:rsidRPr="00B70EDB">
        <w:rPr>
          <w:rFonts w:ascii="Tahoma" w:hAnsi="Tahoma" w:cs="Tahoma"/>
          <w:sz w:val="22"/>
          <w:szCs w:val="22"/>
        </w:rPr>
        <w:t>CNORIS</w:t>
      </w:r>
      <w:r w:rsidRPr="00B70EDB">
        <w:rPr>
          <w:rFonts w:ascii="Tahoma" w:hAnsi="Tahoma" w:cs="Tahoma"/>
          <w:sz w:val="22"/>
          <w:szCs w:val="22"/>
          <w:rtl/>
        </w:rPr>
        <w:t xml:space="preserve"> اسکیم میں رکنیت سازی کے تحت احاطہ کردہ ہوں گے۔</w:t>
      </w:r>
    </w:p>
    <w:p w14:paraId="6C8F3F37" w14:textId="6F4FC736" w:rsidR="00E364EB" w:rsidRPr="00B70EDB" w:rsidRDefault="00E364EB" w:rsidP="00B70EDB">
      <w:pPr>
        <w:bidi/>
        <w:rPr>
          <w:rFonts w:ascii="Tahoma" w:hAnsi="Tahoma" w:cs="Tahoma"/>
          <w:sz w:val="22"/>
          <w:szCs w:val="22"/>
          <w:rtl/>
        </w:rPr>
      </w:pPr>
      <w:r w:rsidRPr="00B70EDB">
        <w:rPr>
          <w:rFonts w:ascii="Tahoma" w:hAnsi="Tahoma" w:cs="Tahoma"/>
          <w:sz w:val="22"/>
          <w:szCs w:val="22"/>
          <w:rtl/>
        </w:rPr>
        <w:t xml:space="preserve">دیگر اسکاٹش صحت کے بورڈز ٹرائل کی سائٹس کے طور پر شرکت کر رہے ہیں اور وہ بھی </w:t>
      </w:r>
      <w:r w:rsidRPr="00B70EDB">
        <w:rPr>
          <w:rFonts w:ascii="Tahoma" w:hAnsi="Tahoma" w:cs="Tahoma"/>
          <w:sz w:val="22"/>
          <w:szCs w:val="22"/>
        </w:rPr>
        <w:t>CNORIS</w:t>
      </w:r>
      <w:r w:rsidRPr="00B70EDB">
        <w:rPr>
          <w:rFonts w:ascii="Tahoma" w:hAnsi="Tahoma" w:cs="Tahoma"/>
          <w:sz w:val="22"/>
          <w:szCs w:val="22"/>
          <w:rtl/>
        </w:rPr>
        <w:t xml:space="preserve"> کے اراکین ہیں۔ یہ ٹرائل لینے کی ان کی ذمہ داری کا احاطہ کرے گا۔</w:t>
      </w:r>
    </w:p>
    <w:p w14:paraId="16EF85ED" w14:textId="57102C92" w:rsidR="00E364EB" w:rsidRPr="00B70EDB" w:rsidRDefault="00E364EB" w:rsidP="00B70EDB">
      <w:pPr>
        <w:bidi/>
        <w:rPr>
          <w:rFonts w:ascii="Tahoma" w:hAnsi="Tahoma" w:cs="Tahoma"/>
          <w:sz w:val="22"/>
          <w:szCs w:val="22"/>
          <w:rtl/>
        </w:rPr>
      </w:pPr>
      <w:r w:rsidRPr="00B70EDB">
        <w:rPr>
          <w:rFonts w:ascii="Tahoma" w:hAnsi="Tahoma" w:cs="Tahoma"/>
          <w:sz w:val="22"/>
          <w:szCs w:val="22"/>
          <w:rtl/>
        </w:rPr>
        <w:t xml:space="preserve">برطانیہ میں </w:t>
      </w:r>
      <w:r w:rsidRPr="00B70EDB">
        <w:rPr>
          <w:rFonts w:ascii="Tahoma" w:hAnsi="Tahoma" w:cs="Tahoma"/>
          <w:sz w:val="22"/>
          <w:szCs w:val="22"/>
        </w:rPr>
        <w:t>NHS</w:t>
      </w:r>
      <w:r w:rsidRPr="00B70EDB">
        <w:rPr>
          <w:rFonts w:ascii="Tahoma" w:hAnsi="Tahoma" w:cs="Tahoma"/>
          <w:sz w:val="22"/>
          <w:szCs w:val="22"/>
          <w:rtl/>
        </w:rPr>
        <w:t xml:space="preserve"> صحت ٹرسٹس ٹرائل سائٹس کے طور پر حصہ لے رہے ہیں اور ان کے پاس </w:t>
      </w:r>
      <w:r w:rsidRPr="00B70EDB">
        <w:rPr>
          <w:rFonts w:ascii="Tahoma" w:hAnsi="Tahoma" w:cs="Tahoma"/>
          <w:sz w:val="22"/>
          <w:szCs w:val="22"/>
        </w:rPr>
        <w:t>NHS</w:t>
      </w:r>
      <w:r w:rsidRPr="00B70EDB">
        <w:rPr>
          <w:rFonts w:ascii="Tahoma" w:hAnsi="Tahoma" w:cs="Tahoma"/>
          <w:sz w:val="22"/>
          <w:szCs w:val="22"/>
          <w:rtl/>
        </w:rPr>
        <w:t xml:space="preserve"> مقدمہ بازی کی اتھارٹی (</w:t>
      </w:r>
      <w:r w:rsidRPr="00B70EDB">
        <w:rPr>
          <w:rFonts w:ascii="Tahoma" w:hAnsi="Tahoma" w:cs="Tahoma"/>
          <w:sz w:val="22"/>
          <w:szCs w:val="22"/>
        </w:rPr>
        <w:t>NLA</w:t>
      </w:r>
      <w:r w:rsidRPr="00B70EDB">
        <w:rPr>
          <w:rFonts w:ascii="Tahoma" w:hAnsi="Tahoma" w:cs="Tahoma"/>
          <w:sz w:val="22"/>
          <w:szCs w:val="22"/>
          <w:rtl/>
        </w:rPr>
        <w:t xml:space="preserve">) کی جانب سے </w:t>
      </w:r>
      <w:r w:rsidRPr="00B70EDB">
        <w:rPr>
          <w:rFonts w:ascii="Tahoma" w:hAnsi="Tahoma" w:cs="Tahoma"/>
          <w:sz w:val="22"/>
          <w:szCs w:val="22"/>
        </w:rPr>
        <w:t>CNORIS</w:t>
      </w:r>
      <w:r w:rsidRPr="00B70EDB">
        <w:rPr>
          <w:rFonts w:ascii="Tahoma" w:hAnsi="Tahoma" w:cs="Tahoma"/>
          <w:sz w:val="22"/>
          <w:szCs w:val="22"/>
          <w:rtl/>
        </w:rPr>
        <w:t xml:space="preserve"> جیسی اسکیم میں رکنیت موجود ہے۔</w:t>
      </w:r>
    </w:p>
    <w:p w14:paraId="248336FE" w14:textId="131EEE04" w:rsidR="00B00971" w:rsidRPr="00B70EDB" w:rsidRDefault="00F7045D" w:rsidP="00B70EDB">
      <w:pPr>
        <w:bidi/>
        <w:rPr>
          <w:rFonts w:ascii="Tahoma" w:hAnsi="Tahoma" w:cs="Tahoma"/>
          <w:sz w:val="22"/>
          <w:szCs w:val="22"/>
          <w:rtl/>
        </w:rPr>
      </w:pPr>
      <w:r w:rsidRPr="00B70EDB">
        <w:rPr>
          <w:rFonts w:ascii="Tahoma" w:hAnsi="Tahoma" w:cs="Tahoma"/>
          <w:sz w:val="22"/>
          <w:szCs w:val="22"/>
          <w:rtl/>
        </w:rPr>
        <w:t>اگر آپ صحت، زندگی، سفر یا آمدن کے تحفظ کے بیمہ کے لیے درخواست دیتے ہیں تو آپ سے آپ کی صحت کے متعلق سوالات پوچھے جا سکتے ہیں۔ ان سوالات میں کوئی سی بھی طبی کیفیات جو آپ کو موجودہ طور پر لاحق ہیں یا ماضی میں ان کا سامنا رہا کے بارے میں سوالات شامل ہو سکتے ہیں۔ ہم اس بات کی توقع نہیں کرتے کہ ٹرائل میں حصہ لینا بیمہ خریدنے کے لیے آپ کی قابلیت پر برا اثر ڈالے گا۔ کچھ بیمہ کار اس معلومات کو بیمہ کی رقم کو محدود کرنے، استثنات لاگو کرنے یا بیمے کی لاگت کو بڑھانے کے لیے استعمال کر سکتے ہیں۔ آپ کا بیمہ کار، اس بات کا فیصلہ کرتے ہوئے کہ آیا آپ کو بیمہ کی پیشکش کرنی ہے، آپ کو لاحق کوئی سی بھی طبی کیفیات کو نوٹ کر سکتا ہے، بشمول کوئی بھی ایسی جو تحقیقی ٹرائل کے حصے کے طور پر تشخیص کی گئی ہو۔</w:t>
      </w:r>
    </w:p>
    <w:p w14:paraId="4BA95018" w14:textId="7A06D24E" w:rsidR="007A7E26" w:rsidRPr="00717CFA" w:rsidRDefault="007A7E26" w:rsidP="00B70EDB">
      <w:pPr>
        <w:pStyle w:val="Subtitle"/>
        <w:bidi/>
        <w:rPr>
          <w:rFonts w:ascii="Tahoma" w:hAnsi="Tahoma" w:cs="Tahoma"/>
          <w:b w:val="0"/>
          <w:bCs/>
          <w:sz w:val="22"/>
          <w:szCs w:val="22"/>
          <w:rtl/>
        </w:rPr>
      </w:pPr>
      <w:r w:rsidRPr="00717CFA">
        <w:rPr>
          <w:rFonts w:ascii="Tahoma" w:hAnsi="Tahoma" w:cs="Tahoma"/>
          <w:b w:val="0"/>
          <w:bCs/>
          <w:sz w:val="22"/>
          <w:szCs w:val="22"/>
          <w:rtl/>
        </w:rPr>
        <w:t xml:space="preserve"> کس نے اس ٹرائل پر نظر ثانی کی ہے؟</w:t>
      </w:r>
    </w:p>
    <w:p w14:paraId="7BAAFB3A" w14:textId="249DBC0A" w:rsidR="00130A87" w:rsidRPr="00B70EDB" w:rsidRDefault="00130A87" w:rsidP="00B70EDB">
      <w:pPr>
        <w:bidi/>
        <w:rPr>
          <w:rFonts w:ascii="Tahoma" w:hAnsi="Tahoma" w:cs="Tahoma"/>
          <w:sz w:val="22"/>
          <w:szCs w:val="22"/>
          <w:rtl/>
        </w:rPr>
      </w:pPr>
      <w:r w:rsidRPr="00B70EDB">
        <w:rPr>
          <w:rFonts w:ascii="Tahoma" w:hAnsi="Tahoma" w:cs="Tahoma"/>
          <w:sz w:val="22"/>
          <w:szCs w:val="22"/>
          <w:rtl/>
        </w:rPr>
        <w:lastRenderedPageBreak/>
        <w:t>اس ٹرائل کی اسکاٹ لینڈ "</w:t>
      </w:r>
      <w:r w:rsidRPr="00B70EDB">
        <w:rPr>
          <w:rFonts w:ascii="Tahoma" w:hAnsi="Tahoma" w:cs="Tahoma"/>
          <w:sz w:val="22"/>
          <w:szCs w:val="22"/>
        </w:rPr>
        <w:t>A</w:t>
      </w:r>
      <w:r w:rsidRPr="00B70EDB">
        <w:rPr>
          <w:rFonts w:ascii="Tahoma" w:hAnsi="Tahoma" w:cs="Tahoma"/>
          <w:sz w:val="22"/>
          <w:szCs w:val="22"/>
          <w:rtl/>
        </w:rPr>
        <w:t>" تحقیقی اخلاقی کمیٹی کی جانب سے نظر ثانی اور منظوری دی گئی ہے جو انسانوں میں کی جانے والی تحقیق پر نظر ثانی کرنے کی ذمہ دار ہے۔ تحقیقی اخلاقی کمیٹی کو اس ٹرائل کے کیے جانے پر کوئی اعتراضات نہیں ہیں۔</w:t>
      </w:r>
    </w:p>
    <w:p w14:paraId="305E2229" w14:textId="542E300F" w:rsidR="00EA784C" w:rsidRPr="00717CFA" w:rsidRDefault="00EA784C" w:rsidP="00B70EDB">
      <w:pPr>
        <w:pStyle w:val="Heading2"/>
        <w:bidi/>
        <w:rPr>
          <w:rFonts w:ascii="Tahoma" w:hAnsi="Tahoma" w:cs="Tahoma"/>
          <w:bCs/>
          <w:sz w:val="22"/>
          <w:szCs w:val="22"/>
          <w:rtl/>
        </w:rPr>
      </w:pPr>
      <w:r w:rsidRPr="00717CFA">
        <w:rPr>
          <w:rFonts w:ascii="Tahoma" w:hAnsi="Tahoma" w:cs="Tahoma"/>
          <w:bCs/>
          <w:color w:val="auto"/>
          <w:sz w:val="22"/>
          <w:szCs w:val="22"/>
          <w:rtl/>
        </w:rPr>
        <w:t xml:space="preserve"> اس بات کی تفصیل کہ مریض اور عوام کس طرح سے اس تحقیق میں شامل رہے ہیں</w:t>
      </w:r>
    </w:p>
    <w:p w14:paraId="66B1D2EE" w14:textId="53947F4B" w:rsidR="004D16B5" w:rsidRPr="00B70EDB" w:rsidRDefault="004D16B5" w:rsidP="00B70EDB">
      <w:pPr>
        <w:bidi/>
        <w:rPr>
          <w:rFonts w:ascii="Tahoma" w:hAnsi="Tahoma" w:cs="Tahoma"/>
          <w:sz w:val="22"/>
          <w:szCs w:val="22"/>
          <w:rtl/>
        </w:rPr>
      </w:pPr>
      <w:r w:rsidRPr="00B70EDB">
        <w:rPr>
          <w:rFonts w:ascii="Tahoma" w:hAnsi="Tahoma" w:cs="Tahoma"/>
          <w:sz w:val="22"/>
          <w:szCs w:val="22"/>
          <w:rtl/>
        </w:rPr>
        <w:t xml:space="preserve">ایڈن برگ کلینکل تحقیقی سہولت – </w:t>
      </w:r>
      <w:r w:rsidRPr="00B70EDB">
        <w:rPr>
          <w:rFonts w:ascii="Tahoma" w:hAnsi="Tahoma" w:cs="Tahoma"/>
          <w:sz w:val="22"/>
          <w:szCs w:val="22"/>
        </w:rPr>
        <w:t>Covid19</w:t>
      </w:r>
      <w:r w:rsidRPr="00B70EDB">
        <w:rPr>
          <w:rFonts w:ascii="Tahoma" w:hAnsi="Tahoma" w:cs="Tahoma"/>
          <w:sz w:val="22"/>
          <w:szCs w:val="22"/>
          <w:rtl/>
        </w:rPr>
        <w:t xml:space="preserve"> کے مریضوں کی عوامی شمولیت کے مشاورتی گروپ نے اس معلومات کو لکھنے میں مدد دی ہے جو ہم آپ کو فراہم کرتے ہیں۔</w:t>
      </w:r>
    </w:p>
    <w:p w14:paraId="1E080743" w14:textId="52438208" w:rsidR="007E3150" w:rsidRPr="00AF694E" w:rsidRDefault="007E3150" w:rsidP="00B70EDB">
      <w:pPr>
        <w:pStyle w:val="Subtitle"/>
        <w:bidi/>
        <w:rPr>
          <w:rFonts w:ascii="Tahoma" w:hAnsi="Tahoma" w:cs="Tahoma"/>
          <w:b w:val="0"/>
          <w:bCs/>
          <w:sz w:val="22"/>
          <w:szCs w:val="22"/>
          <w:rtl/>
        </w:rPr>
      </w:pPr>
      <w:r w:rsidRPr="00B70EDB">
        <w:rPr>
          <w:rFonts w:ascii="Tahoma" w:hAnsi="Tahoma" w:cs="Tahoma"/>
          <w:sz w:val="22"/>
          <w:szCs w:val="22"/>
          <w:rtl/>
        </w:rPr>
        <w:br w:type="page"/>
      </w:r>
      <w:r w:rsidRPr="00AF694E">
        <w:rPr>
          <w:rFonts w:ascii="Tahoma" w:hAnsi="Tahoma" w:cs="Tahoma"/>
          <w:b w:val="0"/>
          <w:bCs/>
          <w:sz w:val="22"/>
          <w:szCs w:val="22"/>
          <w:rtl/>
        </w:rPr>
        <w:lastRenderedPageBreak/>
        <w:t>ڈیٹا کے تحفظ کی رازداری کا نوٹس</w:t>
      </w:r>
    </w:p>
    <w:p w14:paraId="0D1BBF87" w14:textId="77777777" w:rsidR="001D6CED" w:rsidRPr="00AF694E" w:rsidRDefault="001D6CED" w:rsidP="00B70EDB">
      <w:pPr>
        <w:pStyle w:val="Subtitle"/>
        <w:bidi/>
        <w:rPr>
          <w:rFonts w:ascii="Tahoma" w:hAnsi="Tahoma" w:cs="Tahoma"/>
          <w:b w:val="0"/>
          <w:bCs/>
          <w:rtl/>
        </w:rPr>
      </w:pPr>
      <w:r w:rsidRPr="00AF694E">
        <w:rPr>
          <w:rFonts w:ascii="Tahoma" w:hAnsi="Tahoma" w:cs="Tahoma"/>
          <w:b w:val="0"/>
          <w:bCs/>
          <w:sz w:val="22"/>
          <w:szCs w:val="22"/>
          <w:rtl/>
        </w:rPr>
        <w:t>ہم آپ کے بارے میں لی جانے والی معلومات کا استعمال کس طرح سے کریں گے؟ </w:t>
      </w:r>
    </w:p>
    <w:p w14:paraId="7C8F63A6" w14:textId="02E041CE" w:rsidR="001D6CED" w:rsidRPr="00B70EDB" w:rsidRDefault="00D849DE" w:rsidP="00B70EDB">
      <w:pPr>
        <w:bidi/>
        <w:rPr>
          <w:rFonts w:ascii="Tahoma" w:hAnsi="Tahoma" w:cs="Tahoma"/>
          <w:sz w:val="22"/>
          <w:szCs w:val="22"/>
          <w:rtl/>
        </w:rPr>
      </w:pPr>
      <w:r w:rsidRPr="00B70EDB">
        <w:rPr>
          <w:rFonts w:ascii="Tahoma" w:hAnsi="Tahoma" w:cs="Tahoma"/>
          <w:sz w:val="22"/>
          <w:szCs w:val="22"/>
          <w:rtl/>
        </w:rPr>
        <w:t>ہمیں اس تحقیقی ٹرائل کے لئے آپ اور آپ کے میڈیکل ریکارڈز سے معلومات استعمال کرنے کی ضرورت پیش آئے گی۔ </w:t>
      </w:r>
    </w:p>
    <w:p w14:paraId="23EECDB2" w14:textId="70492797" w:rsidR="001D6CED" w:rsidRPr="00B70EDB" w:rsidRDefault="001D6CED" w:rsidP="00B70EDB">
      <w:pPr>
        <w:bidi/>
        <w:rPr>
          <w:rFonts w:ascii="Tahoma" w:hAnsi="Tahoma" w:cs="Tahoma"/>
          <w:sz w:val="22"/>
          <w:szCs w:val="22"/>
          <w:rtl/>
        </w:rPr>
      </w:pPr>
      <w:r w:rsidRPr="00B70EDB">
        <w:rPr>
          <w:rFonts w:ascii="Tahoma" w:hAnsi="Tahoma" w:cs="Tahoma"/>
          <w:sz w:val="22"/>
          <w:szCs w:val="22"/>
          <w:rtl/>
        </w:rPr>
        <w:t xml:space="preserve">اس معلومات میں آپ کے مختصر دستخط، </w:t>
      </w:r>
      <w:r w:rsidRPr="00B70EDB">
        <w:rPr>
          <w:rFonts w:ascii="Tahoma" w:hAnsi="Tahoma" w:cs="Tahoma"/>
          <w:sz w:val="22"/>
          <w:szCs w:val="22"/>
        </w:rPr>
        <w:t>NHS</w:t>
      </w:r>
      <w:r w:rsidRPr="00B70EDB">
        <w:rPr>
          <w:rFonts w:ascii="Tahoma" w:hAnsi="Tahoma" w:cs="Tahoma"/>
          <w:sz w:val="22"/>
          <w:szCs w:val="22"/>
          <w:rtl/>
        </w:rPr>
        <w:t xml:space="preserve"> نمبر، نام اور رابطے کی تفصیلات شامل ہوں گی۔  تحقیق کرنے یا آپ کے ریکارڈز کی پڑتال کرنے کے لیے عملہ ان معلومات کو استعمال کرے گا تاکہ اس بات کو یقینی بنایا جا سکے کہ تحقیق کی انجام دہی درست انداز میں ہو رہی ہے۔</w:t>
      </w:r>
    </w:p>
    <w:p w14:paraId="1B55D8D8" w14:textId="05943EF4" w:rsidR="001D6CED" w:rsidRPr="00B70EDB" w:rsidRDefault="001D6CED" w:rsidP="00B70EDB">
      <w:pPr>
        <w:bidi/>
        <w:rPr>
          <w:rFonts w:ascii="Tahoma" w:hAnsi="Tahoma" w:cs="Tahoma"/>
          <w:sz w:val="22"/>
          <w:szCs w:val="22"/>
          <w:rtl/>
        </w:rPr>
      </w:pPr>
      <w:r w:rsidRPr="00B70EDB">
        <w:rPr>
          <w:rFonts w:ascii="Tahoma" w:hAnsi="Tahoma" w:cs="Tahoma"/>
          <w:sz w:val="22"/>
          <w:szCs w:val="22"/>
          <w:rtl/>
        </w:rPr>
        <w:t>ایسے افراد جنہیں یہ جاننے کی ضرورت نہیں کہ آپ کون ہیں وہ آپ کا نام یا رابطے کی تفصیلات دیکھنے کے قابل نہیں ہوں گے۔ اس کے بجائے آپ کے ڈیٹا کا کوڈ نمبر ہو گا۔ </w:t>
      </w:r>
    </w:p>
    <w:p w14:paraId="476C8C44" w14:textId="233FDB94" w:rsidR="001D6CED" w:rsidRPr="00B70EDB" w:rsidRDefault="00D849DE" w:rsidP="00B70EDB">
      <w:pPr>
        <w:bidi/>
        <w:rPr>
          <w:rFonts w:ascii="Tahoma" w:hAnsi="Tahoma" w:cs="Tahoma"/>
          <w:sz w:val="22"/>
          <w:szCs w:val="22"/>
          <w:rtl/>
        </w:rPr>
      </w:pPr>
      <w:r w:rsidRPr="00B70EDB">
        <w:rPr>
          <w:rFonts w:ascii="Tahoma" w:hAnsi="Tahoma" w:cs="Tahoma"/>
          <w:sz w:val="22"/>
          <w:szCs w:val="22"/>
          <w:rtl/>
        </w:rPr>
        <w:t>ہم آپ کے بارے میں تمام معلومات کو محفوظ اور صیغۂ راز میں رکھیں گے۔ </w:t>
      </w:r>
    </w:p>
    <w:p w14:paraId="0BF9587F" w14:textId="5B829D6E" w:rsidR="001D6CED" w:rsidRPr="00B70EDB" w:rsidRDefault="001D6CED" w:rsidP="00B70EDB">
      <w:pPr>
        <w:bidi/>
        <w:rPr>
          <w:rFonts w:ascii="Tahoma" w:hAnsi="Tahoma" w:cs="Tahoma"/>
          <w:sz w:val="22"/>
          <w:szCs w:val="22"/>
          <w:rtl/>
        </w:rPr>
      </w:pPr>
      <w:r w:rsidRPr="00B70EDB">
        <w:rPr>
          <w:rFonts w:ascii="Tahoma" w:hAnsi="Tahoma" w:cs="Tahoma"/>
          <w:sz w:val="22"/>
          <w:szCs w:val="22"/>
          <w:rtl/>
        </w:rPr>
        <w:t>ایک بار جب ہم ٹرائل مکمل کر لیں، تو ہم کچھ ڈیٹا اپنے پاس رکھیں گے تاکہ ہم نتائج کی پڑتال کر سکیں۔ ہم اپنی رپورٹس ایسے انداز میں لکھیں گے کہ کوئی نہ جان سکے کہ آپ نے ہمارے ٹرائل میں حصہ لیا تھا۔</w:t>
      </w:r>
    </w:p>
    <w:p w14:paraId="77C4B39C" w14:textId="77777777" w:rsidR="001D6CED" w:rsidRPr="00AF694E" w:rsidRDefault="001D6CED" w:rsidP="00B70EDB">
      <w:pPr>
        <w:pStyle w:val="Subtitle"/>
        <w:bidi/>
        <w:rPr>
          <w:rFonts w:ascii="Tahoma" w:hAnsi="Tahoma" w:cs="Tahoma"/>
          <w:b w:val="0"/>
          <w:bCs/>
          <w:sz w:val="22"/>
          <w:szCs w:val="22"/>
          <w:rtl/>
        </w:rPr>
      </w:pPr>
      <w:r w:rsidRPr="00AF694E">
        <w:rPr>
          <w:rFonts w:ascii="Tahoma" w:hAnsi="Tahoma" w:cs="Tahoma"/>
          <w:b w:val="0"/>
          <w:bCs/>
          <w:sz w:val="22"/>
          <w:szCs w:val="22"/>
          <w:rtl/>
        </w:rPr>
        <w:t>آپ کی معلومات کیسے استعمال ہوتی ہے، اس ضمن میں آپ کے انتخاب کیا ہیں؟</w:t>
      </w:r>
    </w:p>
    <w:p w14:paraId="502B5FB5" w14:textId="3B4EFFFB" w:rsidR="001D6CED" w:rsidRPr="00B70EDB" w:rsidRDefault="001D6CED" w:rsidP="00B70EDB">
      <w:pPr>
        <w:numPr>
          <w:ilvl w:val="0"/>
          <w:numId w:val="10"/>
        </w:numPr>
        <w:bidi/>
        <w:spacing w:before="100" w:beforeAutospacing="1" w:after="100" w:afterAutospacing="1"/>
        <w:rPr>
          <w:rFonts w:ascii="Tahoma" w:hAnsi="Tahoma" w:cs="Tahoma"/>
          <w:sz w:val="22"/>
          <w:szCs w:val="22"/>
          <w:rtl/>
        </w:rPr>
      </w:pPr>
      <w:r w:rsidRPr="00B70EDB">
        <w:rPr>
          <w:rFonts w:ascii="Tahoma" w:hAnsi="Tahoma" w:cs="Tahoma"/>
          <w:sz w:val="22"/>
          <w:szCs w:val="22"/>
          <w:rtl/>
        </w:rPr>
        <w:t>آپ کسی بھی وقت، کوئی وجہ دیئے بغیر، مطالعے کا حصہ ہونا موقوف کر سکتے ہیں، لیکن ہم آپ کے بارے میں وہ معلومات اپنے پاس رکھیں گے جو ہم پہلے ہی اکٹھی کر چکے ہیں۔ </w:t>
      </w:r>
    </w:p>
    <w:p w14:paraId="2B037C4B" w14:textId="7EAD582F" w:rsidR="001D6CED" w:rsidRPr="00B70EDB" w:rsidRDefault="001D6CED" w:rsidP="00B70EDB">
      <w:pPr>
        <w:numPr>
          <w:ilvl w:val="0"/>
          <w:numId w:val="10"/>
        </w:numPr>
        <w:bidi/>
        <w:spacing w:before="100" w:beforeAutospacing="1" w:after="100" w:afterAutospacing="1"/>
        <w:rPr>
          <w:rFonts w:ascii="Tahoma" w:hAnsi="Tahoma" w:cs="Tahoma"/>
          <w:sz w:val="22"/>
          <w:szCs w:val="22"/>
          <w:rtl/>
        </w:rPr>
      </w:pPr>
      <w:r w:rsidRPr="00B70EDB">
        <w:rPr>
          <w:rFonts w:ascii="Tahoma" w:hAnsi="Tahoma" w:cs="Tahoma"/>
          <w:sz w:val="22"/>
          <w:szCs w:val="22"/>
          <w:rtl/>
        </w:rPr>
        <w:t>اگر آپ مطالعے میں حصہ لینے کو موقوف کرنے کا انتخاب کرتے ہیں، تو ہم آپ کے ہسپتال کے ریکارڈز سے آپ کی صحت کے بارے میں معلومات کے حصول کو جاری رکھنا چاہیں گے۔ اگر آپ ایسا نہیں چاہتے، تو ہمیں مطلع کریں اور ہم اسے روک دیں گے۔</w:t>
      </w:r>
    </w:p>
    <w:p w14:paraId="3FC42569" w14:textId="77777777" w:rsidR="001D6CED" w:rsidRPr="00B70EDB" w:rsidRDefault="001D6CED" w:rsidP="00B70EDB">
      <w:pPr>
        <w:numPr>
          <w:ilvl w:val="0"/>
          <w:numId w:val="10"/>
        </w:numPr>
        <w:bidi/>
        <w:spacing w:before="100" w:beforeAutospacing="1" w:after="100" w:afterAutospacing="1"/>
        <w:rPr>
          <w:rFonts w:ascii="Tahoma" w:hAnsi="Tahoma" w:cs="Tahoma"/>
          <w:sz w:val="22"/>
          <w:szCs w:val="22"/>
          <w:rtl/>
        </w:rPr>
      </w:pPr>
      <w:r w:rsidRPr="00B70EDB">
        <w:rPr>
          <w:rFonts w:ascii="Tahoma" w:hAnsi="Tahoma" w:cs="Tahoma"/>
          <w:sz w:val="22"/>
          <w:szCs w:val="22"/>
          <w:rtl/>
        </w:rPr>
        <w:t>ہمیں مخصوص طریقوں سے آپ کے ریکارڈز کو منظم کرنے کی ضرورت ہو گی تاکہ تحقیق کو قابلِ بھروسہ بنایا جائے۔ اس کا مطلب ہے کہ ہم آپ کے بارے میں جو ڈیٹا اپنے پاس رکھتے ہیں اسے نہ آپ کو دکھا سکیں گے نہ ہی آپ کو تبدیل کرنے دیں گے۔ </w:t>
      </w:r>
    </w:p>
    <w:p w14:paraId="2AAC29C2" w14:textId="32254C29" w:rsidR="001D6CED" w:rsidRPr="00AF694E" w:rsidRDefault="001D6CED" w:rsidP="00B70EDB">
      <w:pPr>
        <w:pStyle w:val="Subtitle"/>
        <w:bidi/>
        <w:rPr>
          <w:rFonts w:ascii="Tahoma" w:hAnsi="Tahoma" w:cs="Tahoma"/>
          <w:b w:val="0"/>
          <w:bCs/>
          <w:sz w:val="22"/>
          <w:szCs w:val="22"/>
          <w:rtl/>
        </w:rPr>
      </w:pPr>
      <w:r w:rsidRPr="00AF694E">
        <w:rPr>
          <w:rFonts w:ascii="Tahoma" w:hAnsi="Tahoma" w:cs="Tahoma"/>
          <w:b w:val="0"/>
          <w:bCs/>
          <w:sz w:val="22"/>
          <w:szCs w:val="22"/>
          <w:rtl/>
        </w:rPr>
        <w:t>آپ اس بارے میں مزید کہاں سے جان سکتے ہیں کہ آپ کی معلومات کو کیسے استعمال کیا جاتا ہے؟</w:t>
      </w:r>
    </w:p>
    <w:p w14:paraId="29CAD151" w14:textId="4A07C83F" w:rsidR="001D6CED" w:rsidRPr="00B70EDB" w:rsidRDefault="001D6CED" w:rsidP="00B70EDB">
      <w:pPr>
        <w:bidi/>
        <w:rPr>
          <w:rFonts w:ascii="Tahoma" w:hAnsi="Tahoma" w:cs="Tahoma"/>
          <w:sz w:val="22"/>
          <w:szCs w:val="22"/>
          <w:rtl/>
        </w:rPr>
      </w:pPr>
      <w:r w:rsidRPr="00B70EDB">
        <w:rPr>
          <w:rFonts w:ascii="Tahoma" w:hAnsi="Tahoma" w:cs="Tahoma"/>
          <w:sz w:val="22"/>
          <w:szCs w:val="22"/>
          <w:rtl/>
        </w:rPr>
        <w:t>آپ اس حوالے سے مزید یہاں جان سکتے ہیں کہ ہم آپ کی معلومات کا استعمال کس طرح سے کرتے ہیں:</w:t>
      </w:r>
    </w:p>
    <w:p w14:paraId="64CCE218" w14:textId="699CDECB" w:rsidR="001D6CED" w:rsidRPr="00B70EDB" w:rsidRDefault="00C011BC" w:rsidP="00B70EDB">
      <w:pPr>
        <w:numPr>
          <w:ilvl w:val="0"/>
          <w:numId w:val="11"/>
        </w:numPr>
        <w:bidi/>
        <w:spacing w:before="100" w:beforeAutospacing="1" w:after="100" w:afterAutospacing="1" w:line="240" w:lineRule="auto"/>
        <w:rPr>
          <w:rFonts w:ascii="Tahoma" w:hAnsi="Tahoma" w:cs="Tahoma"/>
          <w:sz w:val="22"/>
          <w:szCs w:val="22"/>
          <w:rtl/>
        </w:rPr>
      </w:pPr>
      <w:hyperlink r:id="rId8" w:history="1">
        <w:r w:rsidR="007D3DB4" w:rsidRPr="00B70EDB">
          <w:rPr>
            <w:rStyle w:val="Hyperlink"/>
            <w:rFonts w:ascii="Tahoma" w:hAnsi="Tahoma" w:cs="Tahoma"/>
            <w:sz w:val="22"/>
            <w:szCs w:val="22"/>
          </w:rPr>
          <w:t>www.hra.nhs.uk/information-about-patients/</w:t>
        </w:r>
      </w:hyperlink>
    </w:p>
    <w:p w14:paraId="421C0E34" w14:textId="005E8D62" w:rsidR="004D03EB" w:rsidRPr="00B70EDB" w:rsidRDefault="00C011BC" w:rsidP="00B70EDB">
      <w:pPr>
        <w:pStyle w:val="ListParagraph"/>
        <w:numPr>
          <w:ilvl w:val="0"/>
          <w:numId w:val="11"/>
        </w:numPr>
        <w:bidi/>
        <w:rPr>
          <w:rFonts w:ascii="Tahoma" w:hAnsi="Tahoma" w:cs="Tahoma"/>
          <w:sz w:val="22"/>
          <w:szCs w:val="22"/>
          <w:rtl/>
        </w:rPr>
      </w:pPr>
      <w:hyperlink r:id="rId9" w:history="1">
        <w:r w:rsidR="007D3DB4" w:rsidRPr="00B70EDB">
          <w:rPr>
            <w:rStyle w:val="Hyperlink"/>
            <w:rFonts w:ascii="Tahoma" w:hAnsi="Tahoma" w:cs="Tahoma"/>
            <w:sz w:val="22"/>
            <w:szCs w:val="22"/>
          </w:rPr>
          <w:t>http://www.ahspartnership.org.uk/tasc/for-the-public/how-we-use-your-information</w:t>
        </w:r>
      </w:hyperlink>
    </w:p>
    <w:p w14:paraId="10AB5D23" w14:textId="77777777" w:rsidR="004D03EB" w:rsidRPr="00B70EDB" w:rsidRDefault="00C011BC" w:rsidP="00B70EDB">
      <w:pPr>
        <w:pStyle w:val="ListParagraph"/>
        <w:numPr>
          <w:ilvl w:val="0"/>
          <w:numId w:val="11"/>
        </w:numPr>
        <w:bidi/>
        <w:rPr>
          <w:rFonts w:ascii="Tahoma" w:hAnsi="Tahoma" w:cs="Tahoma"/>
          <w:sz w:val="22"/>
          <w:szCs w:val="22"/>
          <w:rtl/>
        </w:rPr>
      </w:pPr>
      <w:hyperlink r:id="rId10" w:history="1">
        <w:r w:rsidR="007D3DB4" w:rsidRPr="00B70EDB">
          <w:rPr>
            <w:rStyle w:val="Hyperlink"/>
            <w:rFonts w:ascii="Tahoma" w:hAnsi="Tahoma" w:cs="Tahoma"/>
            <w:sz w:val="22"/>
            <w:szCs w:val="22"/>
          </w:rPr>
          <w:t>https://www.dundee.ac.uk/information-governance/dataprotection/</w:t>
        </w:r>
      </w:hyperlink>
    </w:p>
    <w:p w14:paraId="3D6F2205" w14:textId="57BD3E66" w:rsidR="004D03EB" w:rsidRPr="00B70EDB" w:rsidRDefault="00C011BC" w:rsidP="00B70EDB">
      <w:pPr>
        <w:pStyle w:val="ListParagraph"/>
        <w:numPr>
          <w:ilvl w:val="0"/>
          <w:numId w:val="11"/>
        </w:numPr>
        <w:bidi/>
        <w:rPr>
          <w:rFonts w:ascii="Tahoma" w:hAnsi="Tahoma" w:cs="Tahoma"/>
          <w:sz w:val="22"/>
          <w:szCs w:val="22"/>
          <w:rtl/>
        </w:rPr>
      </w:pPr>
      <w:hyperlink r:id="rId11" w:history="1">
        <w:r w:rsidR="007D3DB4" w:rsidRPr="00B70EDB">
          <w:rPr>
            <w:rStyle w:val="Hyperlink"/>
            <w:rFonts w:ascii="Tahoma" w:hAnsi="Tahoma" w:cs="Tahoma"/>
            <w:sz w:val="22"/>
            <w:szCs w:val="22"/>
          </w:rPr>
          <w:t xml:space="preserve"> http://www.nhstayside.scot.nhs.uk/YourRights/PROD_298457/index.htm</w:t>
        </w:r>
      </w:hyperlink>
    </w:p>
    <w:p w14:paraId="36E9ABC3" w14:textId="1D09DC98" w:rsidR="004D03EB" w:rsidRPr="00B70EDB" w:rsidRDefault="004D03EB" w:rsidP="00B70EDB">
      <w:pPr>
        <w:pStyle w:val="ListParagraph"/>
        <w:numPr>
          <w:ilvl w:val="0"/>
          <w:numId w:val="11"/>
        </w:numPr>
        <w:bidi/>
        <w:rPr>
          <w:rFonts w:ascii="Tahoma" w:hAnsi="Tahoma" w:cs="Tahoma"/>
          <w:sz w:val="22"/>
          <w:szCs w:val="22"/>
          <w:rtl/>
        </w:rPr>
      </w:pPr>
      <w:r w:rsidRPr="00B70EDB">
        <w:rPr>
          <w:rFonts w:ascii="Tahoma" w:hAnsi="Tahoma" w:cs="Tahoma"/>
          <w:sz w:val="22"/>
          <w:szCs w:val="22"/>
          <w:rtl/>
        </w:rPr>
        <w:t xml:space="preserve"> یا </w:t>
      </w:r>
      <w:r w:rsidRPr="00B70EDB">
        <w:rPr>
          <w:rFonts w:ascii="Tahoma" w:hAnsi="Tahoma" w:cs="Tahoma"/>
          <w:sz w:val="22"/>
          <w:szCs w:val="22"/>
        </w:rPr>
        <w:t>Research Governance, Tayside Medical Science Centre (TASC), 01382 383900</w:t>
      </w:r>
      <w:r w:rsidRPr="00B70EDB">
        <w:rPr>
          <w:rFonts w:ascii="Tahoma" w:hAnsi="Tahoma" w:cs="Tahoma"/>
          <w:sz w:val="22"/>
          <w:szCs w:val="22"/>
          <w:rtl/>
        </w:rPr>
        <w:t xml:space="preserve"> ای میل </w:t>
      </w:r>
      <w:hyperlink r:id="rId12" w:history="1">
        <w:r w:rsidRPr="00B70EDB">
          <w:rPr>
            <w:rStyle w:val="Hyperlink"/>
            <w:rFonts w:ascii="Tahoma" w:hAnsi="Tahoma" w:cs="Tahoma"/>
            <w:sz w:val="22"/>
            <w:szCs w:val="22"/>
          </w:rPr>
          <w:t>tascgovernance@dundee.ac.uk</w:t>
        </w:r>
      </w:hyperlink>
      <w:r w:rsidRPr="00B70EDB">
        <w:rPr>
          <w:rFonts w:ascii="Tahoma" w:hAnsi="Tahoma" w:cs="Tahoma"/>
          <w:sz w:val="22"/>
          <w:szCs w:val="22"/>
          <w:rtl/>
        </w:rPr>
        <w:t xml:space="preserve"> پر رابطہ کرنے کے ذریعے</w:t>
      </w:r>
    </w:p>
    <w:p w14:paraId="4A49B770" w14:textId="77777777" w:rsidR="00D31C44" w:rsidRPr="00B70EDB" w:rsidRDefault="00D31C44" w:rsidP="00B70EDB">
      <w:pPr>
        <w:bidi/>
        <w:rPr>
          <w:rFonts w:ascii="Tahoma" w:hAnsi="Tahoma" w:cs="Tahoma"/>
          <w:sz w:val="22"/>
          <w:szCs w:val="22"/>
        </w:rPr>
      </w:pPr>
    </w:p>
    <w:p w14:paraId="60449717" w14:textId="42654A09" w:rsidR="00D31C44" w:rsidRPr="00B70EDB" w:rsidRDefault="00D31C44" w:rsidP="00B70EDB">
      <w:pPr>
        <w:bidi/>
        <w:spacing w:after="160" w:line="259" w:lineRule="auto"/>
        <w:rPr>
          <w:rFonts w:ascii="Tahoma" w:hAnsi="Tahoma" w:cs="Tahoma"/>
          <w:sz w:val="22"/>
          <w:szCs w:val="22"/>
          <w:rtl/>
        </w:rPr>
      </w:pPr>
      <w:r w:rsidRPr="00B70EDB">
        <w:rPr>
          <w:rFonts w:ascii="Tahoma" w:hAnsi="Tahoma" w:cs="Tahoma"/>
          <w:sz w:val="22"/>
          <w:szCs w:val="22"/>
          <w:rtl/>
        </w:rPr>
        <w:br w:type="page"/>
      </w:r>
    </w:p>
    <w:p w14:paraId="2A19749F" w14:textId="77777777" w:rsidR="00EA3923" w:rsidRPr="00B70EDB" w:rsidRDefault="00EA3923" w:rsidP="00B70EDB">
      <w:pPr>
        <w:bidi/>
        <w:rPr>
          <w:rFonts w:ascii="Tahoma" w:hAnsi="Tahoma" w:cs="Tahoma"/>
          <w:b/>
          <w:sz w:val="22"/>
          <w:szCs w:val="22"/>
        </w:rPr>
      </w:pPr>
    </w:p>
    <w:p w14:paraId="0D53D169" w14:textId="77777777" w:rsidR="00D31C44" w:rsidRPr="00AF694E" w:rsidRDefault="00D31C44" w:rsidP="00B70EDB">
      <w:pPr>
        <w:bidi/>
        <w:rPr>
          <w:rFonts w:ascii="Tahoma" w:hAnsi="Tahoma" w:cs="Tahoma"/>
          <w:bCs/>
          <w:rtl/>
        </w:rPr>
      </w:pPr>
      <w:r w:rsidRPr="00AF694E">
        <w:rPr>
          <w:rFonts w:ascii="Tahoma" w:hAnsi="Tahoma" w:cs="Tahoma"/>
          <w:bCs/>
          <w:rtl/>
        </w:rPr>
        <w:t xml:space="preserve"> مزید معلومات کے لیے رابطے کی تفصیلات۔</w:t>
      </w:r>
    </w:p>
    <w:p w14:paraId="3ED545F9" w14:textId="16EA47F6" w:rsidR="00B95B1D" w:rsidRDefault="00E80D53" w:rsidP="00B95B1D">
      <w:pPr>
        <w:jc w:val="right"/>
        <w:rPr>
          <w:rFonts w:asciiTheme="minorHAnsi" w:hAnsiTheme="minorHAnsi" w:cstheme="minorBidi"/>
          <w:color w:val="538135" w:themeColor="accent6" w:themeShade="BF"/>
          <w:sz w:val="22"/>
          <w:szCs w:val="22"/>
          <w:lang w:val="en-US"/>
        </w:rPr>
      </w:pPr>
      <w:r w:rsidRPr="00B95B1D">
        <w:rPr>
          <w:rFonts w:ascii="Tahoma" w:hAnsi="Tahoma" w:cs="Tahoma"/>
          <w:sz w:val="22"/>
          <w:szCs w:val="22"/>
          <w:rtl/>
        </w:rPr>
        <w:t>پرنسپل تفتیش کار:</w:t>
      </w:r>
      <w:r w:rsidR="00B95B1D" w:rsidRPr="00B95B1D">
        <w:rPr>
          <w:color w:val="538135" w:themeColor="accent6" w:themeShade="BF"/>
          <w:lang w:val="en-US"/>
        </w:rPr>
        <w:t xml:space="preserve"> </w:t>
      </w:r>
      <w:r w:rsidR="00B95B1D">
        <w:rPr>
          <w:color w:val="538135" w:themeColor="accent6" w:themeShade="BF"/>
          <w:lang w:val="en-US"/>
        </w:rPr>
        <w:t>Principal Investigator: [Name]</w:t>
      </w:r>
    </w:p>
    <w:p w14:paraId="6027A2CB" w14:textId="6B9D38E9" w:rsidR="00B95B1D" w:rsidRDefault="00E80D53" w:rsidP="00B95B1D">
      <w:pPr>
        <w:jc w:val="right"/>
        <w:rPr>
          <w:rFonts w:asciiTheme="minorHAnsi" w:hAnsiTheme="minorHAnsi" w:cstheme="minorBidi"/>
          <w:color w:val="538135" w:themeColor="accent6" w:themeShade="BF"/>
          <w:sz w:val="22"/>
          <w:szCs w:val="22"/>
          <w:lang w:val="en-US"/>
        </w:rPr>
      </w:pPr>
      <w:r w:rsidRPr="00B95B1D">
        <w:rPr>
          <w:rFonts w:ascii="Tahoma" w:hAnsi="Tahoma" w:cs="Tahoma"/>
          <w:sz w:val="22"/>
          <w:szCs w:val="22"/>
          <w:rtl/>
        </w:rPr>
        <w:t xml:space="preserve"> فون:</w:t>
      </w:r>
      <w:r w:rsidR="00B95B1D" w:rsidRPr="00B95B1D">
        <w:rPr>
          <w:color w:val="538135" w:themeColor="accent6" w:themeShade="BF"/>
          <w:lang w:val="en-US"/>
        </w:rPr>
        <w:t xml:space="preserve"> </w:t>
      </w:r>
      <w:r w:rsidR="00B95B1D">
        <w:rPr>
          <w:color w:val="538135" w:themeColor="accent6" w:themeShade="BF"/>
          <w:lang w:val="en-US"/>
        </w:rPr>
        <w:t>[Phone number]</w:t>
      </w:r>
    </w:p>
    <w:p w14:paraId="26B585E2" w14:textId="1CDDFF21" w:rsidR="00B95B1D" w:rsidRDefault="00E80D53" w:rsidP="00B95B1D">
      <w:pPr>
        <w:jc w:val="right"/>
        <w:rPr>
          <w:rFonts w:asciiTheme="minorHAnsi" w:hAnsiTheme="minorHAnsi" w:cstheme="minorBidi"/>
          <w:color w:val="538135" w:themeColor="accent6" w:themeShade="BF"/>
          <w:sz w:val="22"/>
          <w:szCs w:val="22"/>
          <w:lang w:val="en-US"/>
        </w:rPr>
      </w:pPr>
      <w:r w:rsidRPr="00B95B1D">
        <w:rPr>
          <w:rFonts w:ascii="Tahoma" w:hAnsi="Tahoma" w:cs="Tahoma"/>
          <w:sz w:val="22"/>
          <w:szCs w:val="22"/>
          <w:rtl/>
        </w:rPr>
        <w:t>ای میل:</w:t>
      </w:r>
      <w:r w:rsidR="00B95B1D" w:rsidRPr="00B95B1D">
        <w:rPr>
          <w:color w:val="538135" w:themeColor="accent6" w:themeShade="BF"/>
          <w:lang w:val="en-US"/>
        </w:rPr>
        <w:t xml:space="preserve"> </w:t>
      </w:r>
      <w:r w:rsidR="00B95B1D">
        <w:rPr>
          <w:color w:val="538135" w:themeColor="accent6" w:themeShade="BF"/>
          <w:lang w:val="en-US"/>
        </w:rPr>
        <w:t>[Email]</w:t>
      </w:r>
    </w:p>
    <w:p w14:paraId="49F63E6B" w14:textId="1B8599DC" w:rsidR="00E80D53" w:rsidRPr="00B95B1D" w:rsidRDefault="00E80D53" w:rsidP="00B95B1D">
      <w:pPr>
        <w:bidi/>
        <w:jc w:val="right"/>
        <w:rPr>
          <w:rFonts w:ascii="Tahoma" w:hAnsi="Tahoma" w:cs="Tahoma"/>
          <w:sz w:val="22"/>
          <w:szCs w:val="22"/>
        </w:rPr>
      </w:pPr>
      <w:bookmarkStart w:id="0" w:name="_GoBack"/>
      <w:bookmarkEnd w:id="0"/>
    </w:p>
    <w:p w14:paraId="1A5C638D" w14:textId="6563CB3F" w:rsidR="00B95B1D" w:rsidRDefault="00E80D53" w:rsidP="00B95B1D">
      <w:pPr>
        <w:jc w:val="right"/>
        <w:rPr>
          <w:rFonts w:asciiTheme="minorHAnsi" w:hAnsiTheme="minorHAnsi" w:cstheme="minorBidi"/>
          <w:color w:val="538135" w:themeColor="accent6" w:themeShade="BF"/>
          <w:sz w:val="22"/>
          <w:szCs w:val="22"/>
          <w:lang w:val="en-US"/>
        </w:rPr>
      </w:pPr>
      <w:r w:rsidRPr="00B95B1D">
        <w:rPr>
          <w:rFonts w:ascii="Tahoma" w:hAnsi="Tahoma" w:cs="Tahoma"/>
          <w:sz w:val="22"/>
          <w:szCs w:val="22"/>
          <w:rtl/>
        </w:rPr>
        <w:t>تحقیقی نرس:</w:t>
      </w:r>
      <w:r w:rsidR="00B95B1D" w:rsidRPr="00B95B1D">
        <w:rPr>
          <w:color w:val="538135" w:themeColor="accent6" w:themeShade="BF"/>
          <w:lang w:val="en-US"/>
        </w:rPr>
        <w:t xml:space="preserve"> </w:t>
      </w:r>
      <w:r w:rsidR="00B95B1D">
        <w:rPr>
          <w:color w:val="538135" w:themeColor="accent6" w:themeShade="BF"/>
          <w:lang w:val="en-US"/>
        </w:rPr>
        <w:t>Research Nurse [Name]</w:t>
      </w:r>
    </w:p>
    <w:p w14:paraId="4108542C" w14:textId="77777777" w:rsidR="00B95B1D" w:rsidRDefault="00E80D53" w:rsidP="00B95B1D">
      <w:pPr>
        <w:jc w:val="right"/>
        <w:rPr>
          <w:rFonts w:asciiTheme="minorHAnsi" w:hAnsiTheme="minorHAnsi" w:cstheme="minorBidi"/>
          <w:color w:val="538135" w:themeColor="accent6" w:themeShade="BF"/>
          <w:sz w:val="22"/>
          <w:szCs w:val="22"/>
          <w:lang w:val="en-US"/>
        </w:rPr>
      </w:pPr>
      <w:r w:rsidRPr="00B95B1D">
        <w:rPr>
          <w:rFonts w:ascii="Tahoma" w:hAnsi="Tahoma" w:cs="Tahoma"/>
          <w:sz w:val="22"/>
          <w:szCs w:val="22"/>
          <w:rtl/>
        </w:rPr>
        <w:t>فون</w:t>
      </w:r>
      <w:r w:rsidR="00B95B1D">
        <w:rPr>
          <w:color w:val="538135" w:themeColor="accent6" w:themeShade="BF"/>
          <w:lang w:val="en-US"/>
        </w:rPr>
        <w:t>[Phone number]</w:t>
      </w:r>
    </w:p>
    <w:p w14:paraId="1E937F41" w14:textId="77777777" w:rsidR="00B95B1D" w:rsidRDefault="00E80D53" w:rsidP="00B95B1D">
      <w:pPr>
        <w:jc w:val="right"/>
        <w:rPr>
          <w:rFonts w:asciiTheme="minorHAnsi" w:hAnsiTheme="minorHAnsi" w:cstheme="minorBidi"/>
          <w:color w:val="538135" w:themeColor="accent6" w:themeShade="BF"/>
          <w:sz w:val="22"/>
          <w:szCs w:val="22"/>
          <w:lang w:val="en-US"/>
        </w:rPr>
      </w:pPr>
      <w:r w:rsidRPr="00B95B1D">
        <w:rPr>
          <w:rFonts w:ascii="Tahoma" w:hAnsi="Tahoma" w:cs="Tahoma"/>
          <w:sz w:val="22"/>
          <w:szCs w:val="22"/>
          <w:rtl/>
        </w:rPr>
        <w:t>ای میل</w:t>
      </w:r>
      <w:r w:rsidR="00B95B1D">
        <w:rPr>
          <w:color w:val="538135" w:themeColor="accent6" w:themeShade="BF"/>
          <w:lang w:val="en-US"/>
        </w:rPr>
        <w:t>[Phone number]</w:t>
      </w:r>
    </w:p>
    <w:p w14:paraId="52E92E7B" w14:textId="30245F38" w:rsidR="00E80D53" w:rsidRPr="00B95B1D" w:rsidRDefault="00E80D53" w:rsidP="00B70EDB">
      <w:pPr>
        <w:bidi/>
        <w:rPr>
          <w:rFonts w:ascii="Tahoma" w:hAnsi="Tahoma" w:cs="Tahoma"/>
          <w:sz w:val="22"/>
          <w:szCs w:val="22"/>
          <w:rtl/>
        </w:rPr>
      </w:pPr>
    </w:p>
    <w:p w14:paraId="759BBF95" w14:textId="77777777" w:rsidR="00D31C44" w:rsidRPr="00B70EDB" w:rsidRDefault="00D31C44" w:rsidP="00B70EDB">
      <w:pPr>
        <w:bidi/>
        <w:rPr>
          <w:rFonts w:ascii="Tahoma" w:hAnsi="Tahoma" w:cs="Tahoma"/>
          <w:sz w:val="22"/>
          <w:szCs w:val="22"/>
          <w:rtl/>
        </w:rPr>
      </w:pPr>
      <w:r w:rsidRPr="00B70EDB">
        <w:rPr>
          <w:rFonts w:ascii="Tahoma" w:hAnsi="Tahoma" w:cs="Tahoma"/>
          <w:sz w:val="22"/>
          <w:szCs w:val="22"/>
          <w:rtl/>
        </w:rPr>
        <w:t>اس معلوماتی ورقے کو پڑھنے کے لیے وقت نکالنے اور اس ٹرائل میں حصہ لینے پر غور کرنے کے لیے آپ کا شکریہ۔</w:t>
      </w:r>
    </w:p>
    <w:p w14:paraId="7311BD9F" w14:textId="5988239A" w:rsidR="00D31C44" w:rsidRPr="00B70EDB" w:rsidRDefault="00D31C44" w:rsidP="00B70EDB">
      <w:pPr>
        <w:bidi/>
        <w:rPr>
          <w:rFonts w:ascii="Tahoma" w:hAnsi="Tahoma" w:cs="Tahoma"/>
          <w:sz w:val="22"/>
          <w:szCs w:val="22"/>
          <w:rtl/>
        </w:rPr>
      </w:pPr>
      <w:r w:rsidRPr="00B70EDB">
        <w:rPr>
          <w:rFonts w:ascii="Tahoma" w:hAnsi="Tahoma" w:cs="Tahoma"/>
          <w:sz w:val="22"/>
          <w:szCs w:val="22"/>
          <w:rtl/>
        </w:rPr>
        <w:t>اگر آپ مزید معلومات لینا چاہتے ہیں یا ٹرائل کے متعلق سوالات پوچھنا چاہتے ہیں، تو براہ کرم مذکورہ بالا رابطے کی تفصیلات کو استعمال کرتے ہوئے ٹرائل ٹیم سے رابطہ کریں۔</w:t>
      </w:r>
    </w:p>
    <w:p w14:paraId="0AA47EC4" w14:textId="77777777" w:rsidR="00D31C44" w:rsidRPr="00B70EDB" w:rsidRDefault="00D31C44" w:rsidP="00B70EDB">
      <w:pPr>
        <w:bidi/>
        <w:rPr>
          <w:rFonts w:ascii="Tahoma" w:hAnsi="Tahoma" w:cs="Tahoma"/>
          <w:sz w:val="22"/>
          <w:szCs w:val="22"/>
          <w:rtl/>
        </w:rPr>
      </w:pPr>
      <w:r w:rsidRPr="00B70EDB">
        <w:rPr>
          <w:rFonts w:ascii="Tahoma" w:hAnsi="Tahoma" w:cs="Tahoma"/>
          <w:sz w:val="22"/>
          <w:szCs w:val="22"/>
          <w:rtl/>
        </w:rPr>
        <w:t xml:space="preserve">آپ ہم سے پیر – جمعہ صبح </w:t>
      </w:r>
      <w:r w:rsidRPr="00B70EDB">
        <w:rPr>
          <w:rFonts w:ascii="Tahoma" w:hAnsi="Tahoma" w:cs="Tahoma"/>
          <w:sz w:val="22"/>
          <w:szCs w:val="22"/>
        </w:rPr>
        <w:t>09:00</w:t>
      </w:r>
      <w:r w:rsidRPr="00B70EDB">
        <w:rPr>
          <w:rFonts w:ascii="Tahoma" w:hAnsi="Tahoma" w:cs="Tahoma"/>
          <w:sz w:val="22"/>
          <w:szCs w:val="22"/>
          <w:rtl/>
        </w:rPr>
        <w:t xml:space="preserve"> سے شام </w:t>
      </w:r>
      <w:r w:rsidRPr="00B70EDB">
        <w:rPr>
          <w:rFonts w:ascii="Tahoma" w:hAnsi="Tahoma" w:cs="Tahoma"/>
          <w:sz w:val="22"/>
          <w:szCs w:val="22"/>
        </w:rPr>
        <w:t>17:00</w:t>
      </w:r>
      <w:r w:rsidRPr="00B70EDB">
        <w:rPr>
          <w:rFonts w:ascii="Tahoma" w:hAnsi="Tahoma" w:cs="Tahoma"/>
          <w:sz w:val="22"/>
          <w:szCs w:val="22"/>
          <w:rtl/>
        </w:rPr>
        <w:t xml:space="preserve"> بجے تک رابطہ کر سکتے ہیں۔</w:t>
      </w:r>
    </w:p>
    <w:p w14:paraId="639FDE5F" w14:textId="38E0F084" w:rsidR="00D31C44" w:rsidRPr="00B70EDB" w:rsidRDefault="00D31C44" w:rsidP="00B70EDB">
      <w:pPr>
        <w:bidi/>
        <w:rPr>
          <w:rFonts w:ascii="Tahoma" w:hAnsi="Tahoma" w:cs="Tahoma"/>
          <w:sz w:val="22"/>
          <w:szCs w:val="22"/>
          <w:rtl/>
        </w:rPr>
      </w:pPr>
      <w:r w:rsidRPr="00B70EDB">
        <w:rPr>
          <w:rFonts w:ascii="Tahoma" w:hAnsi="Tahoma" w:cs="Tahoma"/>
          <w:sz w:val="22"/>
          <w:szCs w:val="22"/>
          <w:rtl/>
        </w:rPr>
        <w:t xml:space="preserve">ان اوقات کار کے علاوہ، اگر آپ کو مشورے کی ضرورت ہے تو آپ اپنے کاروباری اوقات کے علاوہ </w:t>
      </w:r>
      <w:r w:rsidRPr="00B70EDB">
        <w:rPr>
          <w:rFonts w:ascii="Tahoma" w:hAnsi="Tahoma" w:cs="Tahoma"/>
          <w:sz w:val="22"/>
          <w:szCs w:val="22"/>
        </w:rPr>
        <w:t>GP</w:t>
      </w:r>
      <w:r w:rsidRPr="00B70EDB">
        <w:rPr>
          <w:rFonts w:ascii="Tahoma" w:hAnsi="Tahoma" w:cs="Tahoma"/>
          <w:sz w:val="22"/>
          <w:szCs w:val="22"/>
          <w:rtl/>
        </w:rPr>
        <w:t xml:space="preserve"> سروس/</w:t>
      </w:r>
      <w:r w:rsidRPr="00B70EDB">
        <w:rPr>
          <w:rFonts w:ascii="Tahoma" w:hAnsi="Tahoma" w:cs="Tahoma"/>
          <w:sz w:val="22"/>
          <w:szCs w:val="22"/>
        </w:rPr>
        <w:t>NHS24</w:t>
      </w:r>
      <w:r w:rsidRPr="00B70EDB">
        <w:rPr>
          <w:rFonts w:ascii="Tahoma" w:hAnsi="Tahoma" w:cs="Tahoma"/>
          <w:sz w:val="22"/>
          <w:szCs w:val="22"/>
          <w:rtl/>
        </w:rPr>
        <w:t xml:space="preserve"> سے بذریعے </w:t>
      </w:r>
      <w:r w:rsidRPr="00B70EDB">
        <w:rPr>
          <w:rFonts w:ascii="Tahoma" w:hAnsi="Tahoma" w:cs="Tahoma"/>
          <w:sz w:val="22"/>
          <w:szCs w:val="22"/>
        </w:rPr>
        <w:t>111</w:t>
      </w:r>
      <w:r w:rsidRPr="00B70EDB">
        <w:rPr>
          <w:rFonts w:ascii="Tahoma" w:hAnsi="Tahoma" w:cs="Tahoma"/>
          <w:sz w:val="22"/>
          <w:szCs w:val="22"/>
          <w:rtl/>
        </w:rPr>
        <w:t xml:space="preserve"> رابطہ کر سکتے ہیں۔</w:t>
      </w:r>
    </w:p>
    <w:p w14:paraId="41A8AE5F" w14:textId="77777777" w:rsidR="00C011BC" w:rsidRDefault="00A94412" w:rsidP="00C011BC">
      <w:pPr>
        <w:rPr>
          <w:rFonts w:asciiTheme="minorHAnsi" w:hAnsiTheme="minorHAnsi" w:cstheme="minorBidi"/>
          <w:color w:val="538135" w:themeColor="accent6" w:themeShade="BF"/>
          <w:sz w:val="22"/>
          <w:szCs w:val="22"/>
          <w:lang w:val="en-US"/>
        </w:rPr>
      </w:pPr>
      <w:r w:rsidRPr="00B70EDB">
        <w:rPr>
          <w:rFonts w:ascii="Tahoma" w:hAnsi="Tahoma" w:cs="Tahoma"/>
          <w:sz w:val="22"/>
          <w:szCs w:val="22"/>
          <w:rtl/>
        </w:rPr>
        <w:t>آپ یہاں بھی رابطہ کر سکتے ہیں:</w:t>
      </w:r>
      <w:r w:rsidRPr="00B70EDB">
        <w:rPr>
          <w:rFonts w:ascii="Tahoma" w:hAnsi="Tahoma" w:cs="Tahoma"/>
          <w:color w:val="4472C4" w:themeColor="accent5"/>
          <w:sz w:val="22"/>
          <w:szCs w:val="22"/>
          <w:rtl/>
        </w:rPr>
        <w:t xml:space="preserve"> </w:t>
      </w:r>
      <w:r w:rsidR="00C011BC">
        <w:rPr>
          <w:color w:val="538135" w:themeColor="accent6" w:themeShade="BF"/>
          <w:lang w:val="en-US"/>
        </w:rPr>
        <w:t>[Independent advice: Name, email, phone number]</w:t>
      </w:r>
    </w:p>
    <w:p w14:paraId="42D61EB3" w14:textId="3F65DBA9" w:rsidR="00D31C44" w:rsidRPr="00B70EDB" w:rsidRDefault="00A94412" w:rsidP="00B70EDB">
      <w:pPr>
        <w:bidi/>
        <w:rPr>
          <w:rFonts w:ascii="Tahoma" w:hAnsi="Tahoma" w:cs="Tahoma"/>
          <w:sz w:val="22"/>
          <w:szCs w:val="22"/>
          <w:rtl/>
        </w:rPr>
      </w:pPr>
      <w:r w:rsidRPr="00B70EDB">
        <w:rPr>
          <w:rFonts w:ascii="Tahoma" w:hAnsi="Tahoma" w:cs="Tahoma"/>
          <w:sz w:val="22"/>
          <w:szCs w:val="22"/>
          <w:rtl/>
        </w:rPr>
        <w:t>اگر آپ ٹرائل میں حصہ لینے کے بارے میں کسی ایسے شخص سے آزادانہ مشورہ لینا چاہتے ہیں جو کہ ٹرائل سے منسلک نہیں ہے۔</w:t>
      </w:r>
    </w:p>
    <w:p w14:paraId="69329759" w14:textId="1204CA2A" w:rsidR="00C011BC" w:rsidRDefault="00C011BC" w:rsidP="00B70EDB">
      <w:pPr>
        <w:bidi/>
        <w:rPr>
          <w:rFonts w:ascii="Tahoma" w:hAnsi="Tahoma" w:cs="Tahoma"/>
          <w:sz w:val="22"/>
          <w:szCs w:val="22"/>
        </w:rPr>
      </w:pPr>
    </w:p>
    <w:p w14:paraId="5CCC70C4" w14:textId="77777777" w:rsidR="00466EE7" w:rsidRPr="00C011BC" w:rsidRDefault="00466EE7" w:rsidP="00C011BC">
      <w:pPr>
        <w:bidi/>
        <w:rPr>
          <w:rFonts w:ascii="Tahoma" w:hAnsi="Tahoma" w:cs="Tahoma"/>
          <w:sz w:val="22"/>
          <w:szCs w:val="22"/>
        </w:rPr>
      </w:pPr>
    </w:p>
    <w:sectPr w:rsidR="00466EE7" w:rsidRPr="00C011BC">
      <w:headerReference w:type="default" r:id="rId13"/>
      <w:footerReference w:type="defaul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2B4F01" w14:textId="77777777" w:rsidR="00BF6EED" w:rsidRDefault="00BF6EED" w:rsidP="004C59C7">
      <w:r>
        <w:separator/>
      </w:r>
    </w:p>
    <w:p w14:paraId="1082CEA1" w14:textId="77777777" w:rsidR="00BF6EED" w:rsidRDefault="00BF6EED" w:rsidP="004C59C7"/>
  </w:endnote>
  <w:endnote w:type="continuationSeparator" w:id="0">
    <w:p w14:paraId="2B3808B0" w14:textId="77777777" w:rsidR="00BF6EED" w:rsidRDefault="00BF6EED" w:rsidP="004C59C7">
      <w:r>
        <w:continuationSeparator/>
      </w:r>
    </w:p>
    <w:p w14:paraId="1FB205D5" w14:textId="77777777" w:rsidR="00BF6EED" w:rsidRDefault="00BF6EED" w:rsidP="004C59C7"/>
  </w:endnote>
  <w:endnote w:type="continuationNotice" w:id="1">
    <w:p w14:paraId="2581B3E8" w14:textId="77777777" w:rsidR="00BF6EED" w:rsidRDefault="00BF6EE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Vrinda">
    <w:panose1 w:val="020B0502040204020203"/>
    <w:charset w:val="00"/>
    <w:family w:val="swiss"/>
    <w:pitch w:val="variable"/>
    <w:sig w:usb0="0001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90E169" w14:textId="00F42B82" w:rsidR="004B5EAC" w:rsidRPr="00717CFA" w:rsidRDefault="004B5EAC" w:rsidP="004C59C7">
    <w:pPr>
      <w:pStyle w:val="Footer"/>
      <w:bidi/>
      <w:rPr>
        <w:rFonts w:ascii="Tahoma" w:hAnsi="Tahoma" w:cs="Tahoma"/>
        <w:color w:val="808080" w:themeColor="background1" w:themeShade="80"/>
        <w:sz w:val="20"/>
        <w:szCs w:val="20"/>
        <w:rtl/>
      </w:rPr>
    </w:pPr>
    <w:r w:rsidRPr="00717CFA">
      <w:rPr>
        <w:rFonts w:ascii="Tahoma" w:hAnsi="Tahoma" w:cs="Tahoma"/>
        <w:color w:val="808080" w:themeColor="background1" w:themeShade="80"/>
        <w:sz w:val="20"/>
        <w:szCs w:val="20"/>
        <w:rtl/>
      </w:rPr>
      <w:t xml:space="preserve"> </w:t>
    </w:r>
    <w:r w:rsidRPr="00717CFA">
      <w:rPr>
        <w:rFonts w:ascii="Tahoma" w:hAnsi="Tahoma" w:cs="Tahoma"/>
        <w:color w:val="808080" w:themeColor="background1" w:themeShade="80"/>
        <w:sz w:val="20"/>
        <w:szCs w:val="20"/>
      </w:rPr>
      <w:t>TASC</w:t>
    </w:r>
    <w:r w:rsidRPr="00717CFA">
      <w:rPr>
        <w:rFonts w:ascii="Tahoma" w:hAnsi="Tahoma" w:cs="Tahoma"/>
        <w:color w:val="808080" w:themeColor="background1" w:themeShade="80"/>
        <w:sz w:val="20"/>
        <w:szCs w:val="20"/>
        <w:rtl/>
      </w:rPr>
      <w:t xml:space="preserve"> دستاویز ریفرینس </w:t>
    </w:r>
    <w:r w:rsidRPr="00717CFA">
      <w:rPr>
        <w:rFonts w:ascii="Tahoma" w:hAnsi="Tahoma" w:cs="Tahoma"/>
        <w:color w:val="808080" w:themeColor="background1" w:themeShade="80"/>
        <w:sz w:val="20"/>
        <w:szCs w:val="20"/>
      </w:rPr>
      <w:t>117 V2</w:t>
    </w:r>
  </w:p>
  <w:p w14:paraId="57244E56" w14:textId="309EDFF5" w:rsidR="004B5EAC" w:rsidRPr="00717CFA" w:rsidRDefault="004B5EAC" w:rsidP="004F2A71">
    <w:pPr>
      <w:pStyle w:val="Footer"/>
      <w:tabs>
        <w:tab w:val="clear" w:pos="4680"/>
        <w:tab w:val="clear" w:pos="9360"/>
        <w:tab w:val="left" w:pos="1920"/>
      </w:tabs>
      <w:bidi/>
      <w:rPr>
        <w:rStyle w:val="PageNumber"/>
        <w:rFonts w:ascii="Tahoma" w:hAnsi="Tahoma" w:cs="Tahoma"/>
        <w:color w:val="808080" w:themeColor="background1" w:themeShade="80"/>
        <w:sz w:val="20"/>
        <w:szCs w:val="20"/>
        <w:rtl/>
      </w:rPr>
    </w:pPr>
    <w:r w:rsidRPr="00717CFA">
      <w:rPr>
        <w:rStyle w:val="PageNumber"/>
        <w:rFonts w:ascii="Tahoma" w:hAnsi="Tahoma" w:cs="Tahoma"/>
        <w:color w:val="808080" w:themeColor="background1" w:themeShade="80"/>
        <w:sz w:val="20"/>
        <w:szCs w:val="20"/>
      </w:rPr>
      <w:t>IRAS ID 281986</w:t>
    </w:r>
    <w:r w:rsidRPr="00717CFA">
      <w:rPr>
        <w:rStyle w:val="PageNumber"/>
        <w:rFonts w:ascii="Tahoma" w:hAnsi="Tahoma" w:cs="Tahoma"/>
        <w:color w:val="808080" w:themeColor="background1" w:themeShade="80"/>
        <w:sz w:val="20"/>
        <w:szCs w:val="20"/>
        <w:rtl/>
      </w:rPr>
      <w:tab/>
    </w:r>
  </w:p>
  <w:p w14:paraId="3562C3F0" w14:textId="0BCFFDD4" w:rsidR="003E11B0" w:rsidRPr="00717CFA" w:rsidRDefault="00C011BC" w:rsidP="004C59C7">
    <w:pPr>
      <w:pStyle w:val="Footer"/>
      <w:bidi/>
      <w:rPr>
        <w:rFonts w:ascii="Tahoma" w:hAnsi="Tahoma" w:cs="Tahoma"/>
        <w:sz w:val="20"/>
        <w:szCs w:val="20"/>
        <w:rtl/>
      </w:rPr>
    </w:pPr>
    <w:sdt>
      <w:sdtPr>
        <w:rPr>
          <w:rFonts w:ascii="Tahoma" w:hAnsi="Tahoma" w:cs="Tahoma"/>
          <w:sz w:val="20"/>
          <w:szCs w:val="20"/>
          <w:rtl/>
        </w:rPr>
        <w:id w:val="-1076349431"/>
        <w:docPartObj>
          <w:docPartGallery w:val="Page Numbers (Bottom of Page)"/>
          <w:docPartUnique/>
        </w:docPartObj>
      </w:sdtPr>
      <w:sdtEndPr>
        <w:rPr>
          <w:b/>
          <w:bCs/>
        </w:rPr>
      </w:sdtEndPr>
      <w:sdtContent>
        <w:sdt>
          <w:sdtPr>
            <w:rPr>
              <w:rFonts w:ascii="Tahoma" w:hAnsi="Tahoma" w:cs="Tahoma"/>
              <w:sz w:val="20"/>
              <w:szCs w:val="20"/>
              <w:rtl/>
            </w:rPr>
            <w:id w:val="1040625445"/>
            <w:docPartObj>
              <w:docPartGallery w:val="Page Numbers (Top of Page)"/>
              <w:docPartUnique/>
            </w:docPartObj>
          </w:sdtPr>
          <w:sdtEndPr>
            <w:rPr>
              <w:b/>
              <w:bCs/>
            </w:rPr>
          </w:sdtEndPr>
          <w:sdtContent>
            <w:sdt>
              <w:sdtPr>
                <w:rPr>
                  <w:rFonts w:ascii="Tahoma" w:hAnsi="Tahoma" w:cs="Tahoma"/>
                  <w:sz w:val="20"/>
                  <w:szCs w:val="20"/>
                  <w:rtl/>
                </w:rPr>
                <w:id w:val="-692765301"/>
                <w:docPartObj>
                  <w:docPartGallery w:val="Page Numbers (Bottom of Page)"/>
                  <w:docPartUnique/>
                </w:docPartObj>
              </w:sdtPr>
              <w:sdtEndPr>
                <w:rPr>
                  <w:b/>
                  <w:bCs/>
                </w:rPr>
              </w:sdtEndPr>
              <w:sdtContent>
                <w:sdt>
                  <w:sdtPr>
                    <w:rPr>
                      <w:rFonts w:ascii="Tahoma" w:hAnsi="Tahoma" w:cs="Tahoma"/>
                      <w:sz w:val="20"/>
                      <w:szCs w:val="20"/>
                      <w:rtl/>
                    </w:rPr>
                    <w:id w:val="1621495423"/>
                    <w:docPartObj>
                      <w:docPartGallery w:val="Page Numbers (Top of Page)"/>
                      <w:docPartUnique/>
                    </w:docPartObj>
                  </w:sdtPr>
                  <w:sdtEndPr>
                    <w:rPr>
                      <w:b/>
                      <w:bCs/>
                    </w:rPr>
                  </w:sdtEndPr>
                  <w:sdtContent>
                    <w:r w:rsidR="00FD1747" w:rsidRPr="00717CFA">
                      <w:rPr>
                        <w:rFonts w:ascii="Tahoma" w:hAnsi="Tahoma" w:cs="Tahoma"/>
                        <w:sz w:val="20"/>
                        <w:szCs w:val="20"/>
                        <w:rtl/>
                      </w:rPr>
                      <w:fldChar w:fldCharType="begin"/>
                    </w:r>
                    <w:r w:rsidR="007D3DB4" w:rsidRPr="00717CFA">
                      <w:rPr>
                        <w:rFonts w:ascii="Tahoma" w:hAnsi="Tahoma" w:cs="Tahoma"/>
                        <w:sz w:val="20"/>
                        <w:szCs w:val="20"/>
                        <w:rtl/>
                      </w:rPr>
                      <w:instrText xml:space="preserve"> </w:instrText>
                    </w:r>
                    <w:r w:rsidR="00FD1747" w:rsidRPr="00717CFA">
                      <w:rPr>
                        <w:rFonts w:ascii="Tahoma" w:hAnsi="Tahoma" w:cs="Tahoma"/>
                        <w:sz w:val="20"/>
                        <w:szCs w:val="20"/>
                      </w:rPr>
                      <w:instrText xml:space="preserve">FILENAME \* MERGEFORMAT </w:instrText>
                    </w:r>
                    <w:r w:rsidR="00FD1747" w:rsidRPr="00717CFA">
                      <w:rPr>
                        <w:rFonts w:ascii="Tahoma" w:hAnsi="Tahoma" w:cs="Tahoma"/>
                        <w:sz w:val="20"/>
                        <w:szCs w:val="20"/>
                        <w:rtl/>
                      </w:rPr>
                      <w:fldChar w:fldCharType="separate"/>
                    </w:r>
                    <w:r w:rsidR="00B95B1D">
                      <w:rPr>
                        <w:rFonts w:ascii="Tahoma" w:hAnsi="Tahoma" w:cs="Tahoma"/>
                        <w:noProof/>
                        <w:sz w:val="20"/>
                        <w:szCs w:val="20"/>
                      </w:rPr>
                      <w:t>STOP-COVID19 Participant Information Sheet V4 02-07-20 Urdu.docx</w:t>
                    </w:r>
                    <w:r w:rsidR="00FD1747" w:rsidRPr="00717CFA">
                      <w:rPr>
                        <w:rFonts w:ascii="Tahoma" w:hAnsi="Tahoma" w:cs="Tahoma"/>
                        <w:sz w:val="20"/>
                        <w:szCs w:val="20"/>
                        <w:rtl/>
                      </w:rPr>
                      <w:fldChar w:fldCharType="end"/>
                    </w:r>
                    <w:r w:rsidR="00435E7E" w:rsidRPr="00717CFA">
                      <w:rPr>
                        <w:rFonts w:ascii="Tahoma" w:hAnsi="Tahoma" w:cs="Tahoma"/>
                        <w:sz w:val="20"/>
                        <w:szCs w:val="20"/>
                        <w:rtl/>
                      </w:rPr>
                      <w:fldChar w:fldCharType="begin"/>
                    </w:r>
                    <w:r w:rsidR="007D3DB4" w:rsidRPr="00717CFA">
                      <w:rPr>
                        <w:rFonts w:ascii="Tahoma" w:hAnsi="Tahoma" w:cs="Tahoma"/>
                        <w:sz w:val="20"/>
                        <w:szCs w:val="20"/>
                        <w:rtl/>
                      </w:rPr>
                      <w:instrText xml:space="preserve"> </w:instrText>
                    </w:r>
                    <w:r w:rsidR="00435E7E" w:rsidRPr="00717CFA">
                      <w:rPr>
                        <w:rFonts w:ascii="Tahoma" w:hAnsi="Tahoma" w:cs="Tahoma"/>
                        <w:sz w:val="20"/>
                        <w:szCs w:val="20"/>
                      </w:rPr>
                      <w:instrText xml:space="preserve">FILENAME \* MERGEFORMAT </w:instrText>
                    </w:r>
                    <w:r w:rsidR="00435E7E" w:rsidRPr="00717CFA">
                      <w:rPr>
                        <w:rFonts w:ascii="Tahoma" w:hAnsi="Tahoma" w:cs="Tahoma"/>
                        <w:sz w:val="20"/>
                        <w:szCs w:val="20"/>
                        <w:rtl/>
                      </w:rPr>
                      <w:fldChar w:fldCharType="separate"/>
                    </w:r>
                    <w:r w:rsidR="00B95B1D">
                      <w:rPr>
                        <w:rFonts w:ascii="Tahoma" w:hAnsi="Tahoma" w:cs="Tahoma"/>
                        <w:noProof/>
                        <w:sz w:val="20"/>
                        <w:szCs w:val="20"/>
                      </w:rPr>
                      <w:t xml:space="preserve"> </w:t>
                    </w:r>
                    <w:r w:rsidR="00435E7E" w:rsidRPr="00717CFA">
                      <w:rPr>
                        <w:rFonts w:ascii="Tahoma" w:hAnsi="Tahoma" w:cs="Tahoma"/>
                        <w:sz w:val="20"/>
                        <w:szCs w:val="20"/>
                        <w:rtl/>
                      </w:rPr>
                      <w:fldChar w:fldCharType="end"/>
                    </w:r>
                    <w:r w:rsidR="007D3DB4" w:rsidRPr="00717CFA">
                      <w:rPr>
                        <w:rFonts w:ascii="Tahoma" w:hAnsi="Tahoma" w:cs="Tahoma"/>
                        <w:sz w:val="20"/>
                        <w:szCs w:val="20"/>
                        <w:rtl/>
                      </w:rPr>
                      <w:t xml:space="preserve"> </w:t>
                    </w:r>
                    <w:r w:rsidR="007D3DB4" w:rsidRPr="00717CFA">
                      <w:rPr>
                        <w:rFonts w:ascii="Tahoma" w:hAnsi="Tahoma" w:cs="Tahoma"/>
                        <w:sz w:val="20"/>
                        <w:szCs w:val="20"/>
                        <w:rtl/>
                      </w:rPr>
                      <w:t>صفحہ</w:t>
                    </w:r>
                    <w:r w:rsidR="004B5EAC" w:rsidRPr="00717CFA">
                      <w:rPr>
                        <w:rFonts w:ascii="Tahoma" w:hAnsi="Tahoma" w:cs="Tahoma"/>
                        <w:b/>
                        <w:bCs/>
                        <w:sz w:val="20"/>
                        <w:szCs w:val="20"/>
                        <w:rtl/>
                      </w:rPr>
                      <w:fldChar w:fldCharType="begin"/>
                    </w:r>
                    <w:r w:rsidR="007D3DB4" w:rsidRPr="00717CFA">
                      <w:rPr>
                        <w:rFonts w:ascii="Tahoma" w:hAnsi="Tahoma" w:cs="Tahoma"/>
                        <w:b/>
                        <w:bCs/>
                        <w:sz w:val="20"/>
                        <w:szCs w:val="20"/>
                        <w:rtl/>
                      </w:rPr>
                      <w:instrText xml:space="preserve"> </w:instrText>
                    </w:r>
                    <w:r w:rsidR="004B5EAC" w:rsidRPr="00717CFA">
                      <w:rPr>
                        <w:rFonts w:ascii="Tahoma" w:hAnsi="Tahoma" w:cs="Tahoma"/>
                        <w:b/>
                        <w:bCs/>
                        <w:sz w:val="20"/>
                        <w:szCs w:val="20"/>
                      </w:rPr>
                      <w:instrText xml:space="preserve">PAGE </w:instrText>
                    </w:r>
                    <w:r w:rsidR="004B5EAC" w:rsidRPr="00717CFA">
                      <w:rPr>
                        <w:rFonts w:ascii="Tahoma" w:hAnsi="Tahoma" w:cs="Tahoma"/>
                        <w:b/>
                        <w:bCs/>
                        <w:sz w:val="20"/>
                        <w:szCs w:val="20"/>
                        <w:rtl/>
                      </w:rPr>
                      <w:fldChar w:fldCharType="separate"/>
                    </w:r>
                    <w:r>
                      <w:rPr>
                        <w:rFonts w:ascii="Tahoma" w:hAnsi="Tahoma" w:cs="Tahoma"/>
                        <w:b/>
                        <w:bCs/>
                        <w:noProof/>
                        <w:sz w:val="20"/>
                        <w:szCs w:val="20"/>
                      </w:rPr>
                      <w:t>11</w:t>
                    </w:r>
                    <w:r w:rsidR="004B5EAC" w:rsidRPr="00717CFA">
                      <w:rPr>
                        <w:rFonts w:ascii="Tahoma" w:hAnsi="Tahoma" w:cs="Tahoma"/>
                        <w:b/>
                        <w:bCs/>
                        <w:sz w:val="20"/>
                        <w:szCs w:val="20"/>
                        <w:rtl/>
                      </w:rPr>
                      <w:fldChar w:fldCharType="end"/>
                    </w:r>
                    <w:r w:rsidR="007D3DB4" w:rsidRPr="00717CFA">
                      <w:rPr>
                        <w:rFonts w:ascii="Tahoma" w:hAnsi="Tahoma" w:cs="Tahoma"/>
                        <w:b/>
                        <w:bCs/>
                        <w:sz w:val="20"/>
                        <w:szCs w:val="20"/>
                        <w:rtl/>
                      </w:rPr>
                      <w:t xml:space="preserve"> </w:t>
                    </w:r>
                    <w:r w:rsidR="007D3DB4" w:rsidRPr="00717CFA">
                      <w:rPr>
                        <w:rFonts w:ascii="Tahoma" w:hAnsi="Tahoma" w:cs="Tahoma"/>
                        <w:sz w:val="20"/>
                        <w:szCs w:val="20"/>
                        <w:rtl/>
                      </w:rPr>
                      <w:t xml:space="preserve">کل </w:t>
                    </w:r>
                    <w:r w:rsidR="004B5EAC" w:rsidRPr="00717CFA">
                      <w:rPr>
                        <w:rFonts w:ascii="Tahoma" w:hAnsi="Tahoma" w:cs="Tahoma"/>
                        <w:b/>
                        <w:bCs/>
                        <w:sz w:val="20"/>
                        <w:szCs w:val="20"/>
                        <w:rtl/>
                      </w:rPr>
                      <w:fldChar w:fldCharType="begin"/>
                    </w:r>
                    <w:r w:rsidR="007D3DB4" w:rsidRPr="00717CFA">
                      <w:rPr>
                        <w:rFonts w:ascii="Tahoma" w:hAnsi="Tahoma" w:cs="Tahoma"/>
                        <w:b/>
                        <w:bCs/>
                        <w:sz w:val="20"/>
                        <w:szCs w:val="20"/>
                        <w:rtl/>
                      </w:rPr>
                      <w:instrText xml:space="preserve"> </w:instrText>
                    </w:r>
                    <w:r w:rsidR="004B5EAC" w:rsidRPr="00717CFA">
                      <w:rPr>
                        <w:rFonts w:ascii="Tahoma" w:hAnsi="Tahoma" w:cs="Tahoma"/>
                        <w:b/>
                        <w:bCs/>
                        <w:sz w:val="20"/>
                        <w:szCs w:val="20"/>
                      </w:rPr>
                      <w:instrText xml:space="preserve">NUMPAGES  </w:instrText>
                    </w:r>
                    <w:r w:rsidR="004B5EAC" w:rsidRPr="00717CFA">
                      <w:rPr>
                        <w:rFonts w:ascii="Tahoma" w:hAnsi="Tahoma" w:cs="Tahoma"/>
                        <w:b/>
                        <w:bCs/>
                        <w:sz w:val="20"/>
                        <w:szCs w:val="20"/>
                        <w:rtl/>
                      </w:rPr>
                      <w:fldChar w:fldCharType="separate"/>
                    </w:r>
                    <w:r>
                      <w:rPr>
                        <w:rFonts w:ascii="Tahoma" w:hAnsi="Tahoma" w:cs="Tahoma"/>
                        <w:b/>
                        <w:bCs/>
                        <w:noProof/>
                        <w:sz w:val="20"/>
                        <w:szCs w:val="20"/>
                      </w:rPr>
                      <w:t>11</w:t>
                    </w:r>
                    <w:r w:rsidR="004B5EAC" w:rsidRPr="00717CFA">
                      <w:rPr>
                        <w:rFonts w:ascii="Tahoma" w:hAnsi="Tahoma" w:cs="Tahoma"/>
                        <w:b/>
                        <w:bCs/>
                        <w:sz w:val="20"/>
                        <w:szCs w:val="20"/>
                        <w:rtl/>
                      </w:rPr>
                      <w:fldChar w:fldCharType="end"/>
                    </w:r>
                  </w:sdtContent>
                </w:sdt>
              </w:sdtContent>
            </w:sdt>
          </w:sdtContent>
        </w:sdt>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E13FAF" w14:textId="77777777" w:rsidR="00BF6EED" w:rsidRDefault="00BF6EED" w:rsidP="004C59C7">
      <w:r>
        <w:separator/>
      </w:r>
    </w:p>
    <w:p w14:paraId="0E54F106" w14:textId="77777777" w:rsidR="00BF6EED" w:rsidRDefault="00BF6EED" w:rsidP="004C59C7"/>
  </w:footnote>
  <w:footnote w:type="continuationSeparator" w:id="0">
    <w:p w14:paraId="37BE7FF9" w14:textId="77777777" w:rsidR="00BF6EED" w:rsidRDefault="00BF6EED" w:rsidP="004C59C7">
      <w:r>
        <w:continuationSeparator/>
      </w:r>
    </w:p>
    <w:p w14:paraId="22404D26" w14:textId="77777777" w:rsidR="00BF6EED" w:rsidRDefault="00BF6EED" w:rsidP="004C59C7"/>
  </w:footnote>
  <w:footnote w:type="continuationNotice" w:id="1">
    <w:p w14:paraId="7E8985C3" w14:textId="77777777" w:rsidR="00BF6EED" w:rsidRDefault="00BF6EED">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2B519D" w14:textId="5D7F4A45" w:rsidR="003E11B0" w:rsidRPr="00B70EDB" w:rsidRDefault="00BD3CF5" w:rsidP="00E74F06">
    <w:pPr>
      <w:pStyle w:val="Header"/>
      <w:bidi/>
      <w:rPr>
        <w:rFonts w:ascii="Tahoma" w:hAnsi="Tahoma" w:cs="Tahoma"/>
        <w:rtl/>
      </w:rPr>
    </w:pPr>
    <w:r>
      <w:rPr>
        <w:noProof/>
        <w:lang w:eastAsia="en-GB" w:bidi="ar-SA"/>
      </w:rPr>
      <w:drawing>
        <wp:inline distT="0" distB="0" distL="0" distR="0" wp14:anchorId="7751130D" wp14:editId="7C54DFB1">
          <wp:extent cx="1390650" cy="619125"/>
          <wp:effectExtent l="0" t="0" r="0" b="9525"/>
          <wp:docPr id="2" name="Picture 2" descr="C:\Users\fmclarenneil\AppData\Local\Microsoft\Windows\Temporary Internet Files\Content.Word\New logo layers short title only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mclarenneil\AppData\Local\Microsoft\Windows\Temporary Internet Files\Content.Word\New logo layers short title only 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90650" cy="619125"/>
                  </a:xfrm>
                  <a:prstGeom prst="rect">
                    <a:avLst/>
                  </a:prstGeom>
                  <a:noFill/>
                  <a:ln>
                    <a:noFill/>
                  </a:ln>
                </pic:spPr>
              </pic:pic>
            </a:graphicData>
          </a:graphic>
        </wp:inline>
      </w:drawing>
    </w:r>
    <w:r w:rsidR="00514A6B" w:rsidRPr="00B70EDB">
      <w:rPr>
        <w:rFonts w:ascii="Tahoma" w:hAnsi="Tahoma" w:cs="Tahoma"/>
        <w:rtl/>
      </w:rPr>
      <w:t xml:space="preserve"> </w:t>
    </w:r>
    <w:r w:rsidR="00514A6B" w:rsidRPr="00B70EDB">
      <w:rPr>
        <w:rFonts w:ascii="Tahoma" w:hAnsi="Tahoma" w:cs="Tahoma"/>
        <w:rtl/>
      </w:rPr>
      <w:tab/>
    </w:r>
    <w:r w:rsidR="00514A6B" w:rsidRPr="00B70EDB">
      <w:rPr>
        <w:rFonts w:ascii="Tahoma" w:hAnsi="Tahoma" w:cs="Tahoma"/>
        <w:rtl/>
      </w:rPr>
      <w:tab/>
      <w:t>NHS لوگو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4248D"/>
    <w:multiLevelType w:val="multilevel"/>
    <w:tmpl w:val="FE5A8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5D48E8"/>
    <w:multiLevelType w:val="hybridMultilevel"/>
    <w:tmpl w:val="48C085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3B73FF"/>
    <w:multiLevelType w:val="hybridMultilevel"/>
    <w:tmpl w:val="96F261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4C04C3B"/>
    <w:multiLevelType w:val="hybridMultilevel"/>
    <w:tmpl w:val="05307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993286"/>
    <w:multiLevelType w:val="multilevel"/>
    <w:tmpl w:val="E7F2E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F666CEE"/>
    <w:multiLevelType w:val="hybridMultilevel"/>
    <w:tmpl w:val="3446B930"/>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40466E57"/>
    <w:multiLevelType w:val="hybridMultilevel"/>
    <w:tmpl w:val="BA7A62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07107FD"/>
    <w:multiLevelType w:val="hybridMultilevel"/>
    <w:tmpl w:val="5ADAD2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0B002DD"/>
    <w:multiLevelType w:val="hybridMultilevel"/>
    <w:tmpl w:val="0AD4B0D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28A0148"/>
    <w:multiLevelType w:val="multilevel"/>
    <w:tmpl w:val="99167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96519E5"/>
    <w:multiLevelType w:val="hybridMultilevel"/>
    <w:tmpl w:val="34D65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8"/>
  </w:num>
  <w:num w:numId="4">
    <w:abstractNumId w:val="5"/>
  </w:num>
  <w:num w:numId="5">
    <w:abstractNumId w:val="1"/>
  </w:num>
  <w:num w:numId="6">
    <w:abstractNumId w:val="7"/>
  </w:num>
  <w:num w:numId="7">
    <w:abstractNumId w:val="6"/>
  </w:num>
  <w:num w:numId="8">
    <w:abstractNumId w:val="0"/>
  </w:num>
  <w:num w:numId="9">
    <w:abstractNumId w:val="10"/>
  </w:num>
  <w:num w:numId="10">
    <w:abstractNumId w:val="4"/>
  </w:num>
  <w:num w:numId="11">
    <w:abstractNumId w:val="9"/>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48D"/>
    <w:rsid w:val="000018D5"/>
    <w:rsid w:val="00002D3A"/>
    <w:rsid w:val="00011401"/>
    <w:rsid w:val="00015C6C"/>
    <w:rsid w:val="0003304E"/>
    <w:rsid w:val="0004118C"/>
    <w:rsid w:val="00050897"/>
    <w:rsid w:val="00051F4F"/>
    <w:rsid w:val="00067A3F"/>
    <w:rsid w:val="000741A2"/>
    <w:rsid w:val="00074644"/>
    <w:rsid w:val="000858BA"/>
    <w:rsid w:val="000A6F2D"/>
    <w:rsid w:val="000B2AAF"/>
    <w:rsid w:val="000C461F"/>
    <w:rsid w:val="000C5D87"/>
    <w:rsid w:val="000D1DF1"/>
    <w:rsid w:val="000D29D9"/>
    <w:rsid w:val="000D76B3"/>
    <w:rsid w:val="000E2E2A"/>
    <w:rsid w:val="000E766C"/>
    <w:rsid w:val="000F05CE"/>
    <w:rsid w:val="000F0694"/>
    <w:rsid w:val="00111A28"/>
    <w:rsid w:val="00125E4B"/>
    <w:rsid w:val="00130A87"/>
    <w:rsid w:val="001361CC"/>
    <w:rsid w:val="00156626"/>
    <w:rsid w:val="00170D35"/>
    <w:rsid w:val="00171B62"/>
    <w:rsid w:val="001C3F1D"/>
    <w:rsid w:val="001C62F3"/>
    <w:rsid w:val="001D6CED"/>
    <w:rsid w:val="001E1CC6"/>
    <w:rsid w:val="00211E51"/>
    <w:rsid w:val="00212E58"/>
    <w:rsid w:val="00220116"/>
    <w:rsid w:val="00224203"/>
    <w:rsid w:val="002336A0"/>
    <w:rsid w:val="002348D3"/>
    <w:rsid w:val="00236F85"/>
    <w:rsid w:val="00241DD4"/>
    <w:rsid w:val="00241E8C"/>
    <w:rsid w:val="00246B85"/>
    <w:rsid w:val="002470E6"/>
    <w:rsid w:val="00257EB8"/>
    <w:rsid w:val="00265A7D"/>
    <w:rsid w:val="00266B05"/>
    <w:rsid w:val="00281898"/>
    <w:rsid w:val="00296CB6"/>
    <w:rsid w:val="002A20B4"/>
    <w:rsid w:val="002B71AC"/>
    <w:rsid w:val="002E19B5"/>
    <w:rsid w:val="002E34F4"/>
    <w:rsid w:val="002E3757"/>
    <w:rsid w:val="002E6A86"/>
    <w:rsid w:val="002E7E4E"/>
    <w:rsid w:val="002F196F"/>
    <w:rsid w:val="002F6A0B"/>
    <w:rsid w:val="00303270"/>
    <w:rsid w:val="003058DA"/>
    <w:rsid w:val="003115C4"/>
    <w:rsid w:val="00312397"/>
    <w:rsid w:val="00326A66"/>
    <w:rsid w:val="003270F6"/>
    <w:rsid w:val="0032780B"/>
    <w:rsid w:val="0033148D"/>
    <w:rsid w:val="003370E7"/>
    <w:rsid w:val="00341C5B"/>
    <w:rsid w:val="003464EF"/>
    <w:rsid w:val="003562DF"/>
    <w:rsid w:val="0037012F"/>
    <w:rsid w:val="00370398"/>
    <w:rsid w:val="003734BA"/>
    <w:rsid w:val="0037781F"/>
    <w:rsid w:val="00386847"/>
    <w:rsid w:val="00386A18"/>
    <w:rsid w:val="00391DD6"/>
    <w:rsid w:val="0039650F"/>
    <w:rsid w:val="003B0091"/>
    <w:rsid w:val="003B582D"/>
    <w:rsid w:val="003B670A"/>
    <w:rsid w:val="003C0949"/>
    <w:rsid w:val="003C1018"/>
    <w:rsid w:val="003D5E6B"/>
    <w:rsid w:val="003E11B0"/>
    <w:rsid w:val="003E76ED"/>
    <w:rsid w:val="003F76B4"/>
    <w:rsid w:val="00413924"/>
    <w:rsid w:val="00435E7E"/>
    <w:rsid w:val="00443E4A"/>
    <w:rsid w:val="004501F0"/>
    <w:rsid w:val="004625B9"/>
    <w:rsid w:val="00466EE7"/>
    <w:rsid w:val="0049178B"/>
    <w:rsid w:val="004917AA"/>
    <w:rsid w:val="004A7128"/>
    <w:rsid w:val="004B5EAC"/>
    <w:rsid w:val="004C3E66"/>
    <w:rsid w:val="004C59C7"/>
    <w:rsid w:val="004D03EB"/>
    <w:rsid w:val="004D16B5"/>
    <w:rsid w:val="004E0A6E"/>
    <w:rsid w:val="004E18E9"/>
    <w:rsid w:val="004E7F6B"/>
    <w:rsid w:val="004F2A71"/>
    <w:rsid w:val="00500CE3"/>
    <w:rsid w:val="00503A6D"/>
    <w:rsid w:val="00514A6B"/>
    <w:rsid w:val="005271AA"/>
    <w:rsid w:val="00527833"/>
    <w:rsid w:val="00532F9E"/>
    <w:rsid w:val="005356CB"/>
    <w:rsid w:val="00545136"/>
    <w:rsid w:val="00573DCB"/>
    <w:rsid w:val="00575B95"/>
    <w:rsid w:val="0058171B"/>
    <w:rsid w:val="005825DE"/>
    <w:rsid w:val="0059797A"/>
    <w:rsid w:val="005A21A0"/>
    <w:rsid w:val="005A3583"/>
    <w:rsid w:val="005B0170"/>
    <w:rsid w:val="005E18DD"/>
    <w:rsid w:val="005F7AFD"/>
    <w:rsid w:val="00610EEB"/>
    <w:rsid w:val="006117D3"/>
    <w:rsid w:val="00613B49"/>
    <w:rsid w:val="006153F4"/>
    <w:rsid w:val="006172FB"/>
    <w:rsid w:val="00617385"/>
    <w:rsid w:val="006204D6"/>
    <w:rsid w:val="00622F9E"/>
    <w:rsid w:val="00626BC6"/>
    <w:rsid w:val="0063137F"/>
    <w:rsid w:val="006402BE"/>
    <w:rsid w:val="006502C6"/>
    <w:rsid w:val="006651A4"/>
    <w:rsid w:val="00687079"/>
    <w:rsid w:val="00694F3B"/>
    <w:rsid w:val="006A302C"/>
    <w:rsid w:val="006B4ADA"/>
    <w:rsid w:val="006B4BDE"/>
    <w:rsid w:val="006C5F4F"/>
    <w:rsid w:val="006D2B5B"/>
    <w:rsid w:val="006D5E3F"/>
    <w:rsid w:val="006E145B"/>
    <w:rsid w:val="006E2EA0"/>
    <w:rsid w:val="006F1314"/>
    <w:rsid w:val="00702849"/>
    <w:rsid w:val="00704AE4"/>
    <w:rsid w:val="00717CFA"/>
    <w:rsid w:val="0073117D"/>
    <w:rsid w:val="00737503"/>
    <w:rsid w:val="0074270F"/>
    <w:rsid w:val="00762204"/>
    <w:rsid w:val="007652F7"/>
    <w:rsid w:val="007802FB"/>
    <w:rsid w:val="00793F0B"/>
    <w:rsid w:val="00797790"/>
    <w:rsid w:val="007A7E26"/>
    <w:rsid w:val="007B6CD1"/>
    <w:rsid w:val="007B6F71"/>
    <w:rsid w:val="007C68B3"/>
    <w:rsid w:val="007D0CE0"/>
    <w:rsid w:val="007D3DB4"/>
    <w:rsid w:val="007D4DE1"/>
    <w:rsid w:val="007E03D4"/>
    <w:rsid w:val="007E3150"/>
    <w:rsid w:val="007F16EC"/>
    <w:rsid w:val="007F2FB5"/>
    <w:rsid w:val="007F4E26"/>
    <w:rsid w:val="007F507D"/>
    <w:rsid w:val="00800F4E"/>
    <w:rsid w:val="00816C55"/>
    <w:rsid w:val="00821CB6"/>
    <w:rsid w:val="008239DB"/>
    <w:rsid w:val="00833EB1"/>
    <w:rsid w:val="00856778"/>
    <w:rsid w:val="00856CEC"/>
    <w:rsid w:val="008775FE"/>
    <w:rsid w:val="00882031"/>
    <w:rsid w:val="008931D6"/>
    <w:rsid w:val="00897363"/>
    <w:rsid w:val="008B0F6E"/>
    <w:rsid w:val="008B1715"/>
    <w:rsid w:val="008D3E21"/>
    <w:rsid w:val="008D5002"/>
    <w:rsid w:val="008E0955"/>
    <w:rsid w:val="008E3F87"/>
    <w:rsid w:val="008E7FD2"/>
    <w:rsid w:val="00915766"/>
    <w:rsid w:val="009163D9"/>
    <w:rsid w:val="00917F15"/>
    <w:rsid w:val="00945920"/>
    <w:rsid w:val="00951A3A"/>
    <w:rsid w:val="00983984"/>
    <w:rsid w:val="00984FEB"/>
    <w:rsid w:val="00985478"/>
    <w:rsid w:val="00987DB1"/>
    <w:rsid w:val="009B13D8"/>
    <w:rsid w:val="009C35C3"/>
    <w:rsid w:val="009D11C2"/>
    <w:rsid w:val="009D1D26"/>
    <w:rsid w:val="009D7628"/>
    <w:rsid w:val="009D7905"/>
    <w:rsid w:val="009E0514"/>
    <w:rsid w:val="009E456D"/>
    <w:rsid w:val="009E4FB4"/>
    <w:rsid w:val="009E6721"/>
    <w:rsid w:val="009F4DB0"/>
    <w:rsid w:val="00A60355"/>
    <w:rsid w:val="00A67180"/>
    <w:rsid w:val="00A856BE"/>
    <w:rsid w:val="00A908A4"/>
    <w:rsid w:val="00A93FDB"/>
    <w:rsid w:val="00A94412"/>
    <w:rsid w:val="00A96F31"/>
    <w:rsid w:val="00AA2186"/>
    <w:rsid w:val="00AB0F06"/>
    <w:rsid w:val="00AB34EC"/>
    <w:rsid w:val="00AD67C3"/>
    <w:rsid w:val="00AF694E"/>
    <w:rsid w:val="00AF69FB"/>
    <w:rsid w:val="00B00971"/>
    <w:rsid w:val="00B22C03"/>
    <w:rsid w:val="00B30D2C"/>
    <w:rsid w:val="00B406FB"/>
    <w:rsid w:val="00B52B29"/>
    <w:rsid w:val="00B70EDB"/>
    <w:rsid w:val="00B90220"/>
    <w:rsid w:val="00B94696"/>
    <w:rsid w:val="00B95B1D"/>
    <w:rsid w:val="00BB0671"/>
    <w:rsid w:val="00BB6414"/>
    <w:rsid w:val="00BC27C3"/>
    <w:rsid w:val="00BC5A50"/>
    <w:rsid w:val="00BD28BC"/>
    <w:rsid w:val="00BD3CF5"/>
    <w:rsid w:val="00BD3EEA"/>
    <w:rsid w:val="00BE719D"/>
    <w:rsid w:val="00BF6EED"/>
    <w:rsid w:val="00C003FE"/>
    <w:rsid w:val="00C011BC"/>
    <w:rsid w:val="00C05BA0"/>
    <w:rsid w:val="00C05F18"/>
    <w:rsid w:val="00C064BD"/>
    <w:rsid w:val="00C07803"/>
    <w:rsid w:val="00C1138B"/>
    <w:rsid w:val="00C31AAA"/>
    <w:rsid w:val="00C32A32"/>
    <w:rsid w:val="00C32F1F"/>
    <w:rsid w:val="00C3514E"/>
    <w:rsid w:val="00C40390"/>
    <w:rsid w:val="00C41403"/>
    <w:rsid w:val="00C42452"/>
    <w:rsid w:val="00C731C6"/>
    <w:rsid w:val="00C80688"/>
    <w:rsid w:val="00C90851"/>
    <w:rsid w:val="00C927C4"/>
    <w:rsid w:val="00C94A56"/>
    <w:rsid w:val="00CA305D"/>
    <w:rsid w:val="00CB41A6"/>
    <w:rsid w:val="00CB4468"/>
    <w:rsid w:val="00CC11F7"/>
    <w:rsid w:val="00CD2B30"/>
    <w:rsid w:val="00CD4399"/>
    <w:rsid w:val="00CD55DB"/>
    <w:rsid w:val="00CD6748"/>
    <w:rsid w:val="00CE7973"/>
    <w:rsid w:val="00CF6411"/>
    <w:rsid w:val="00D172C6"/>
    <w:rsid w:val="00D26C15"/>
    <w:rsid w:val="00D30E6A"/>
    <w:rsid w:val="00D31C44"/>
    <w:rsid w:val="00D351E7"/>
    <w:rsid w:val="00D41D80"/>
    <w:rsid w:val="00D70545"/>
    <w:rsid w:val="00D7524C"/>
    <w:rsid w:val="00D75762"/>
    <w:rsid w:val="00D77715"/>
    <w:rsid w:val="00D81C17"/>
    <w:rsid w:val="00D849DE"/>
    <w:rsid w:val="00D92F03"/>
    <w:rsid w:val="00DA4402"/>
    <w:rsid w:val="00DB3CA9"/>
    <w:rsid w:val="00DB7AF3"/>
    <w:rsid w:val="00DD13C5"/>
    <w:rsid w:val="00DD2326"/>
    <w:rsid w:val="00DF0272"/>
    <w:rsid w:val="00DF767F"/>
    <w:rsid w:val="00E02A65"/>
    <w:rsid w:val="00E364EB"/>
    <w:rsid w:val="00E43900"/>
    <w:rsid w:val="00E50AF2"/>
    <w:rsid w:val="00E51B1C"/>
    <w:rsid w:val="00E53315"/>
    <w:rsid w:val="00E53E07"/>
    <w:rsid w:val="00E623A7"/>
    <w:rsid w:val="00E6344C"/>
    <w:rsid w:val="00E74F06"/>
    <w:rsid w:val="00E80D53"/>
    <w:rsid w:val="00E83846"/>
    <w:rsid w:val="00E901F1"/>
    <w:rsid w:val="00EA1F06"/>
    <w:rsid w:val="00EA3923"/>
    <w:rsid w:val="00EA5BFA"/>
    <w:rsid w:val="00EA784C"/>
    <w:rsid w:val="00EB30FC"/>
    <w:rsid w:val="00EB7AB8"/>
    <w:rsid w:val="00ED4D93"/>
    <w:rsid w:val="00ED6FE4"/>
    <w:rsid w:val="00EE6187"/>
    <w:rsid w:val="00EF01C7"/>
    <w:rsid w:val="00EF582B"/>
    <w:rsid w:val="00F03645"/>
    <w:rsid w:val="00F11BE5"/>
    <w:rsid w:val="00F20365"/>
    <w:rsid w:val="00F315D2"/>
    <w:rsid w:val="00F355A5"/>
    <w:rsid w:val="00F37478"/>
    <w:rsid w:val="00F429A5"/>
    <w:rsid w:val="00F44BD7"/>
    <w:rsid w:val="00F44DC1"/>
    <w:rsid w:val="00F47319"/>
    <w:rsid w:val="00F52DEE"/>
    <w:rsid w:val="00F550B5"/>
    <w:rsid w:val="00F63872"/>
    <w:rsid w:val="00F638AB"/>
    <w:rsid w:val="00F7045D"/>
    <w:rsid w:val="00F73183"/>
    <w:rsid w:val="00F7337A"/>
    <w:rsid w:val="00F75452"/>
    <w:rsid w:val="00F82F0C"/>
    <w:rsid w:val="00F84482"/>
    <w:rsid w:val="00F87581"/>
    <w:rsid w:val="00F9188A"/>
    <w:rsid w:val="00FA22AD"/>
    <w:rsid w:val="00FA4D3E"/>
    <w:rsid w:val="00FB6BF9"/>
    <w:rsid w:val="00FB70CA"/>
    <w:rsid w:val="00FD1747"/>
    <w:rsid w:val="00FD2C02"/>
    <w:rsid w:val="00FD3518"/>
    <w:rsid w:val="00FD799A"/>
    <w:rsid w:val="00FE0030"/>
    <w:rsid w:val="00FE3EB8"/>
    <w:rsid w:val="00FE7043"/>
    <w:rsid w:val="00FF735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DB4A7FE"/>
  <w15:docId w15:val="{76559328-6694-421E-B0FF-D6BBC83F0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ur-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5B95"/>
    <w:pPr>
      <w:spacing w:after="120" w:line="360" w:lineRule="auto"/>
    </w:pPr>
    <w:rPr>
      <w:rFonts w:ascii="Arial" w:hAnsi="Arial" w:cs="Arial"/>
      <w:sz w:val="24"/>
      <w:szCs w:val="24"/>
    </w:rPr>
  </w:style>
  <w:style w:type="paragraph" w:styleId="Heading1">
    <w:name w:val="heading 1"/>
    <w:basedOn w:val="Normal"/>
    <w:next w:val="Normal"/>
    <w:link w:val="Heading1Char"/>
    <w:qFormat/>
    <w:rsid w:val="00987DB1"/>
    <w:pPr>
      <w:suppressAutoHyphens/>
      <w:spacing w:after="0" w:line="240" w:lineRule="auto"/>
      <w:ind w:right="-255"/>
      <w:jc w:val="both"/>
      <w:outlineLvl w:val="0"/>
    </w:pPr>
    <w:rPr>
      <w:rFonts w:eastAsia="Times New Roman"/>
      <w:b/>
      <w:color w:val="552579"/>
      <w:sz w:val="28"/>
      <w:szCs w:val="28"/>
      <w:lang w:eastAsia="ar-SA"/>
    </w:rPr>
  </w:style>
  <w:style w:type="paragraph" w:styleId="Heading2">
    <w:name w:val="heading 2"/>
    <w:basedOn w:val="Normal"/>
    <w:next w:val="Normal"/>
    <w:link w:val="Heading2Char"/>
    <w:uiPriority w:val="9"/>
    <w:unhideWhenUsed/>
    <w:qFormat/>
    <w:rsid w:val="000A6F2D"/>
    <w:pPr>
      <w:keepNext/>
      <w:keepLines/>
      <w:spacing w:before="40" w:after="0"/>
      <w:outlineLvl w:val="1"/>
    </w:pPr>
    <w:rPr>
      <w:rFonts w:eastAsiaTheme="majorEastAsia"/>
      <w:color w:val="2E74B5" w:themeColor="accent1" w:themeShade="BF"/>
    </w:rPr>
  </w:style>
  <w:style w:type="paragraph" w:styleId="Heading3">
    <w:name w:val="heading 3"/>
    <w:basedOn w:val="Normal"/>
    <w:next w:val="Normal"/>
    <w:link w:val="Heading3Char"/>
    <w:uiPriority w:val="9"/>
    <w:semiHidden/>
    <w:unhideWhenUsed/>
    <w:qFormat/>
    <w:rsid w:val="00DB7AF3"/>
    <w:pPr>
      <w:keepNext/>
      <w:keepLines/>
      <w:spacing w:before="40" w:after="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semiHidden/>
    <w:unhideWhenUsed/>
    <w:qFormat/>
    <w:rsid w:val="00E901F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1B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1B62"/>
  </w:style>
  <w:style w:type="paragraph" w:styleId="Footer">
    <w:name w:val="footer"/>
    <w:basedOn w:val="Normal"/>
    <w:link w:val="FooterChar"/>
    <w:uiPriority w:val="99"/>
    <w:unhideWhenUsed/>
    <w:rsid w:val="00171B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1B62"/>
  </w:style>
  <w:style w:type="paragraph" w:styleId="ListParagraph">
    <w:name w:val="List Paragraph"/>
    <w:basedOn w:val="Normal"/>
    <w:uiPriority w:val="34"/>
    <w:qFormat/>
    <w:rsid w:val="00171B62"/>
    <w:pPr>
      <w:ind w:left="720"/>
      <w:contextualSpacing/>
    </w:pPr>
  </w:style>
  <w:style w:type="character" w:styleId="Emphasis">
    <w:name w:val="Emphasis"/>
    <w:qFormat/>
    <w:rsid w:val="00F47319"/>
    <w:rPr>
      <w:rFonts w:ascii="Arial" w:hAnsi="Arial"/>
      <w:i w:val="0"/>
      <w:iCs/>
      <w:color w:val="0070C0"/>
      <w:sz w:val="22"/>
    </w:rPr>
  </w:style>
  <w:style w:type="character" w:customStyle="1" w:styleId="Heading1Char">
    <w:name w:val="Heading 1 Char"/>
    <w:basedOn w:val="DefaultParagraphFont"/>
    <w:link w:val="Heading1"/>
    <w:rsid w:val="00987DB1"/>
    <w:rPr>
      <w:rFonts w:ascii="Arial" w:eastAsia="Times New Roman" w:hAnsi="Arial" w:cs="Arial"/>
      <w:b/>
      <w:color w:val="552579"/>
      <w:sz w:val="28"/>
      <w:szCs w:val="28"/>
      <w:lang w:eastAsia="ar-SA"/>
    </w:rPr>
  </w:style>
  <w:style w:type="character" w:styleId="Hyperlink">
    <w:name w:val="Hyperlink"/>
    <w:uiPriority w:val="99"/>
    <w:rsid w:val="00D81C17"/>
    <w:rPr>
      <w:rFonts w:cs="Times New Roman"/>
      <w:color w:val="0000FF"/>
      <w:u w:val="single"/>
    </w:rPr>
  </w:style>
  <w:style w:type="character" w:customStyle="1" w:styleId="Heading3Char">
    <w:name w:val="Heading 3 Char"/>
    <w:basedOn w:val="DefaultParagraphFont"/>
    <w:link w:val="Heading3"/>
    <w:uiPriority w:val="99"/>
    <w:rsid w:val="00DB7AF3"/>
    <w:rPr>
      <w:rFonts w:asciiTheme="majorHAnsi" w:eastAsiaTheme="majorEastAsia" w:hAnsiTheme="majorHAnsi" w:cstheme="majorBidi"/>
      <w:color w:val="1F4D78" w:themeColor="accent1" w:themeShade="7F"/>
      <w:sz w:val="24"/>
      <w:szCs w:val="24"/>
    </w:rPr>
  </w:style>
  <w:style w:type="character" w:styleId="PageNumber">
    <w:name w:val="page number"/>
    <w:basedOn w:val="DefaultParagraphFont"/>
    <w:uiPriority w:val="99"/>
    <w:semiHidden/>
    <w:rsid w:val="00DB7AF3"/>
    <w:rPr>
      <w:rFonts w:cs="Times New Roman"/>
    </w:rPr>
  </w:style>
  <w:style w:type="paragraph" w:styleId="BalloonText">
    <w:name w:val="Balloon Text"/>
    <w:basedOn w:val="Normal"/>
    <w:link w:val="BalloonTextChar"/>
    <w:uiPriority w:val="99"/>
    <w:semiHidden/>
    <w:unhideWhenUsed/>
    <w:rsid w:val="003C09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0949"/>
    <w:rPr>
      <w:rFonts w:ascii="Segoe UI" w:hAnsi="Segoe UI" w:cs="Segoe UI"/>
      <w:sz w:val="18"/>
      <w:szCs w:val="18"/>
    </w:rPr>
  </w:style>
  <w:style w:type="paragraph" w:styleId="NormalWeb">
    <w:name w:val="Normal (Web)"/>
    <w:basedOn w:val="Normal"/>
    <w:uiPriority w:val="99"/>
    <w:semiHidden/>
    <w:unhideWhenUsed/>
    <w:rsid w:val="00C05BA0"/>
    <w:pPr>
      <w:spacing w:before="100" w:beforeAutospacing="1" w:after="100" w:afterAutospacing="1" w:line="240" w:lineRule="auto"/>
    </w:pPr>
    <w:rPr>
      <w:rFonts w:ascii="Times New Roman" w:eastAsia="Times New Roman" w:hAnsi="Times New Roman" w:cs="Times New Roman"/>
      <w:lang w:eastAsia="en-GB"/>
    </w:rPr>
  </w:style>
  <w:style w:type="character" w:styleId="CommentReference">
    <w:name w:val="annotation reference"/>
    <w:basedOn w:val="DefaultParagraphFont"/>
    <w:uiPriority w:val="99"/>
    <w:semiHidden/>
    <w:unhideWhenUsed/>
    <w:rsid w:val="00C05BA0"/>
    <w:rPr>
      <w:sz w:val="16"/>
      <w:szCs w:val="16"/>
    </w:rPr>
  </w:style>
  <w:style w:type="paragraph" w:styleId="CommentText">
    <w:name w:val="annotation text"/>
    <w:basedOn w:val="Normal"/>
    <w:link w:val="CommentTextChar"/>
    <w:uiPriority w:val="99"/>
    <w:semiHidden/>
    <w:unhideWhenUsed/>
    <w:rsid w:val="00C05BA0"/>
    <w:pPr>
      <w:spacing w:line="240" w:lineRule="auto"/>
    </w:pPr>
    <w:rPr>
      <w:sz w:val="20"/>
      <w:szCs w:val="20"/>
    </w:rPr>
  </w:style>
  <w:style w:type="character" w:customStyle="1" w:styleId="CommentTextChar">
    <w:name w:val="Comment Text Char"/>
    <w:basedOn w:val="DefaultParagraphFont"/>
    <w:link w:val="CommentText"/>
    <w:uiPriority w:val="99"/>
    <w:semiHidden/>
    <w:rsid w:val="00C05BA0"/>
    <w:rPr>
      <w:sz w:val="20"/>
      <w:szCs w:val="20"/>
    </w:rPr>
  </w:style>
  <w:style w:type="paragraph" w:styleId="CommentSubject">
    <w:name w:val="annotation subject"/>
    <w:basedOn w:val="CommentText"/>
    <w:next w:val="CommentText"/>
    <w:link w:val="CommentSubjectChar"/>
    <w:uiPriority w:val="99"/>
    <w:semiHidden/>
    <w:unhideWhenUsed/>
    <w:rsid w:val="00C05BA0"/>
    <w:rPr>
      <w:b/>
      <w:bCs/>
    </w:rPr>
  </w:style>
  <w:style w:type="character" w:customStyle="1" w:styleId="CommentSubjectChar">
    <w:name w:val="Comment Subject Char"/>
    <w:basedOn w:val="CommentTextChar"/>
    <w:link w:val="CommentSubject"/>
    <w:uiPriority w:val="99"/>
    <w:semiHidden/>
    <w:rsid w:val="00C05BA0"/>
    <w:rPr>
      <w:b/>
      <w:bCs/>
      <w:sz w:val="20"/>
      <w:szCs w:val="20"/>
    </w:rPr>
  </w:style>
  <w:style w:type="character" w:customStyle="1" w:styleId="Heading4Char">
    <w:name w:val="Heading 4 Char"/>
    <w:basedOn w:val="DefaultParagraphFont"/>
    <w:link w:val="Heading4"/>
    <w:uiPriority w:val="9"/>
    <w:semiHidden/>
    <w:rsid w:val="00E901F1"/>
    <w:rPr>
      <w:rFonts w:asciiTheme="majorHAnsi" w:eastAsiaTheme="majorEastAsia" w:hAnsiTheme="majorHAnsi" w:cstheme="majorBidi"/>
      <w:i/>
      <w:iCs/>
      <w:color w:val="2E74B5" w:themeColor="accent1" w:themeShade="BF"/>
    </w:rPr>
  </w:style>
  <w:style w:type="character" w:customStyle="1" w:styleId="Heading2Char">
    <w:name w:val="Heading 2 Char"/>
    <w:basedOn w:val="DefaultParagraphFont"/>
    <w:link w:val="Heading2"/>
    <w:uiPriority w:val="9"/>
    <w:rsid w:val="000A6F2D"/>
    <w:rPr>
      <w:rFonts w:ascii="Arial" w:eastAsiaTheme="majorEastAsia" w:hAnsi="Arial" w:cs="Arial"/>
      <w:color w:val="2E74B5" w:themeColor="accent1" w:themeShade="BF"/>
    </w:rPr>
  </w:style>
  <w:style w:type="paragraph" w:styleId="Title">
    <w:name w:val="Title"/>
    <w:basedOn w:val="Normal"/>
    <w:next w:val="Normal"/>
    <w:link w:val="TitleChar"/>
    <w:uiPriority w:val="10"/>
    <w:qFormat/>
    <w:rsid w:val="00EA5BFA"/>
    <w:pPr>
      <w:spacing w:after="240" w:line="276" w:lineRule="auto"/>
      <w:contextualSpacing/>
    </w:pPr>
    <w:rPr>
      <w:rFonts w:eastAsiaTheme="majorEastAsia" w:cstheme="majorBidi"/>
      <w:b/>
      <w:spacing w:val="-10"/>
      <w:kern w:val="28"/>
      <w:sz w:val="28"/>
      <w:szCs w:val="56"/>
    </w:rPr>
  </w:style>
  <w:style w:type="character" w:customStyle="1" w:styleId="TitleChar">
    <w:name w:val="Title Char"/>
    <w:basedOn w:val="DefaultParagraphFont"/>
    <w:link w:val="Title"/>
    <w:uiPriority w:val="10"/>
    <w:rsid w:val="00EA5BFA"/>
    <w:rPr>
      <w:rFonts w:ascii="Arial" w:eastAsiaTheme="majorEastAsia" w:hAnsi="Arial" w:cstheme="majorBidi"/>
      <w:b/>
      <w:spacing w:val="-10"/>
      <w:kern w:val="28"/>
      <w:sz w:val="28"/>
      <w:szCs w:val="56"/>
    </w:rPr>
  </w:style>
  <w:style w:type="paragraph" w:styleId="Subtitle">
    <w:name w:val="Subtitle"/>
    <w:basedOn w:val="Normal"/>
    <w:next w:val="Normal"/>
    <w:link w:val="SubtitleChar"/>
    <w:uiPriority w:val="11"/>
    <w:qFormat/>
    <w:rsid w:val="00575B95"/>
    <w:pPr>
      <w:numPr>
        <w:ilvl w:val="1"/>
      </w:numPr>
      <w:spacing w:after="0"/>
    </w:pPr>
    <w:rPr>
      <w:rFonts w:ascii="Arial Bold" w:eastAsiaTheme="minorEastAsia" w:hAnsi="Arial Bold"/>
      <w:b/>
      <w:color w:val="000000"/>
    </w:rPr>
  </w:style>
  <w:style w:type="character" w:customStyle="1" w:styleId="SubtitleChar">
    <w:name w:val="Subtitle Char"/>
    <w:basedOn w:val="DefaultParagraphFont"/>
    <w:link w:val="Subtitle"/>
    <w:uiPriority w:val="11"/>
    <w:rsid w:val="00575B95"/>
    <w:rPr>
      <w:rFonts w:ascii="Arial Bold" w:eastAsiaTheme="minorEastAsia" w:hAnsi="Arial Bold" w:cs="Arial"/>
      <w:b/>
      <w:color w:val="000000"/>
      <w:sz w:val="24"/>
      <w:szCs w:val="24"/>
    </w:rPr>
  </w:style>
  <w:style w:type="character" w:styleId="FollowedHyperlink">
    <w:name w:val="FollowedHyperlink"/>
    <w:basedOn w:val="DefaultParagraphFont"/>
    <w:uiPriority w:val="99"/>
    <w:semiHidden/>
    <w:unhideWhenUsed/>
    <w:rsid w:val="00532F9E"/>
    <w:rPr>
      <w:color w:val="954F72" w:themeColor="followedHyperlink"/>
      <w:u w:val="single"/>
    </w:rPr>
  </w:style>
  <w:style w:type="character" w:styleId="IntenseEmphasis">
    <w:name w:val="Intense Emphasis"/>
    <w:basedOn w:val="DefaultParagraphFont"/>
    <w:uiPriority w:val="21"/>
    <w:qFormat/>
    <w:rsid w:val="008E7FD2"/>
    <w:rPr>
      <w:i/>
      <w:iCs/>
      <w:color w:val="5B9BD5" w:themeColor="accent1"/>
    </w:rPr>
  </w:style>
  <w:style w:type="paragraph" w:styleId="Revision">
    <w:name w:val="Revision"/>
    <w:hidden/>
    <w:uiPriority w:val="99"/>
    <w:semiHidden/>
    <w:rsid w:val="00CD55DB"/>
    <w:pPr>
      <w:spacing w:after="0" w:line="240" w:lineRule="auto"/>
    </w:pPr>
  </w:style>
  <w:style w:type="paragraph" w:customStyle="1" w:styleId="bodytext">
    <w:name w:val="bodytext"/>
    <w:basedOn w:val="Normal"/>
    <w:rsid w:val="009D1D26"/>
    <w:pPr>
      <w:spacing w:before="100" w:beforeAutospacing="1" w:after="100" w:afterAutospacing="1" w:line="240" w:lineRule="auto"/>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890658">
      <w:bodyDiv w:val="1"/>
      <w:marLeft w:val="0"/>
      <w:marRight w:val="0"/>
      <w:marTop w:val="0"/>
      <w:marBottom w:val="0"/>
      <w:divBdr>
        <w:top w:val="none" w:sz="0" w:space="0" w:color="auto"/>
        <w:left w:val="none" w:sz="0" w:space="0" w:color="auto"/>
        <w:bottom w:val="none" w:sz="0" w:space="0" w:color="auto"/>
        <w:right w:val="none" w:sz="0" w:space="0" w:color="auto"/>
      </w:divBdr>
    </w:div>
    <w:div w:id="197620822">
      <w:bodyDiv w:val="1"/>
      <w:marLeft w:val="0"/>
      <w:marRight w:val="0"/>
      <w:marTop w:val="0"/>
      <w:marBottom w:val="0"/>
      <w:divBdr>
        <w:top w:val="none" w:sz="0" w:space="0" w:color="auto"/>
        <w:left w:val="none" w:sz="0" w:space="0" w:color="auto"/>
        <w:bottom w:val="none" w:sz="0" w:space="0" w:color="auto"/>
        <w:right w:val="none" w:sz="0" w:space="0" w:color="auto"/>
      </w:divBdr>
    </w:div>
    <w:div w:id="474956141">
      <w:bodyDiv w:val="1"/>
      <w:marLeft w:val="0"/>
      <w:marRight w:val="0"/>
      <w:marTop w:val="0"/>
      <w:marBottom w:val="0"/>
      <w:divBdr>
        <w:top w:val="none" w:sz="0" w:space="0" w:color="auto"/>
        <w:left w:val="none" w:sz="0" w:space="0" w:color="auto"/>
        <w:bottom w:val="none" w:sz="0" w:space="0" w:color="auto"/>
        <w:right w:val="none" w:sz="0" w:space="0" w:color="auto"/>
      </w:divBdr>
    </w:div>
    <w:div w:id="489829689">
      <w:bodyDiv w:val="1"/>
      <w:marLeft w:val="0"/>
      <w:marRight w:val="0"/>
      <w:marTop w:val="0"/>
      <w:marBottom w:val="0"/>
      <w:divBdr>
        <w:top w:val="none" w:sz="0" w:space="0" w:color="auto"/>
        <w:left w:val="none" w:sz="0" w:space="0" w:color="auto"/>
        <w:bottom w:val="none" w:sz="0" w:space="0" w:color="auto"/>
        <w:right w:val="none" w:sz="0" w:space="0" w:color="auto"/>
      </w:divBdr>
    </w:div>
    <w:div w:id="511458831">
      <w:bodyDiv w:val="1"/>
      <w:marLeft w:val="0"/>
      <w:marRight w:val="0"/>
      <w:marTop w:val="0"/>
      <w:marBottom w:val="0"/>
      <w:divBdr>
        <w:top w:val="none" w:sz="0" w:space="0" w:color="auto"/>
        <w:left w:val="none" w:sz="0" w:space="0" w:color="auto"/>
        <w:bottom w:val="none" w:sz="0" w:space="0" w:color="auto"/>
        <w:right w:val="none" w:sz="0" w:space="0" w:color="auto"/>
      </w:divBdr>
    </w:div>
    <w:div w:id="519781925">
      <w:bodyDiv w:val="1"/>
      <w:marLeft w:val="0"/>
      <w:marRight w:val="0"/>
      <w:marTop w:val="0"/>
      <w:marBottom w:val="0"/>
      <w:divBdr>
        <w:top w:val="none" w:sz="0" w:space="0" w:color="auto"/>
        <w:left w:val="none" w:sz="0" w:space="0" w:color="auto"/>
        <w:bottom w:val="none" w:sz="0" w:space="0" w:color="auto"/>
        <w:right w:val="none" w:sz="0" w:space="0" w:color="auto"/>
      </w:divBdr>
    </w:div>
    <w:div w:id="530846914">
      <w:bodyDiv w:val="1"/>
      <w:marLeft w:val="0"/>
      <w:marRight w:val="0"/>
      <w:marTop w:val="0"/>
      <w:marBottom w:val="0"/>
      <w:divBdr>
        <w:top w:val="none" w:sz="0" w:space="0" w:color="auto"/>
        <w:left w:val="none" w:sz="0" w:space="0" w:color="auto"/>
        <w:bottom w:val="none" w:sz="0" w:space="0" w:color="auto"/>
        <w:right w:val="none" w:sz="0" w:space="0" w:color="auto"/>
      </w:divBdr>
    </w:div>
    <w:div w:id="626618938">
      <w:bodyDiv w:val="1"/>
      <w:marLeft w:val="0"/>
      <w:marRight w:val="0"/>
      <w:marTop w:val="0"/>
      <w:marBottom w:val="0"/>
      <w:divBdr>
        <w:top w:val="none" w:sz="0" w:space="0" w:color="auto"/>
        <w:left w:val="none" w:sz="0" w:space="0" w:color="auto"/>
        <w:bottom w:val="none" w:sz="0" w:space="0" w:color="auto"/>
        <w:right w:val="none" w:sz="0" w:space="0" w:color="auto"/>
      </w:divBdr>
    </w:div>
    <w:div w:id="728571100">
      <w:bodyDiv w:val="1"/>
      <w:marLeft w:val="0"/>
      <w:marRight w:val="0"/>
      <w:marTop w:val="0"/>
      <w:marBottom w:val="0"/>
      <w:divBdr>
        <w:top w:val="none" w:sz="0" w:space="0" w:color="auto"/>
        <w:left w:val="none" w:sz="0" w:space="0" w:color="auto"/>
        <w:bottom w:val="none" w:sz="0" w:space="0" w:color="auto"/>
        <w:right w:val="none" w:sz="0" w:space="0" w:color="auto"/>
      </w:divBdr>
    </w:div>
    <w:div w:id="790364459">
      <w:bodyDiv w:val="1"/>
      <w:marLeft w:val="0"/>
      <w:marRight w:val="0"/>
      <w:marTop w:val="0"/>
      <w:marBottom w:val="0"/>
      <w:divBdr>
        <w:top w:val="none" w:sz="0" w:space="0" w:color="auto"/>
        <w:left w:val="none" w:sz="0" w:space="0" w:color="auto"/>
        <w:bottom w:val="none" w:sz="0" w:space="0" w:color="auto"/>
        <w:right w:val="none" w:sz="0" w:space="0" w:color="auto"/>
      </w:divBdr>
    </w:div>
    <w:div w:id="910383164">
      <w:bodyDiv w:val="1"/>
      <w:marLeft w:val="0"/>
      <w:marRight w:val="0"/>
      <w:marTop w:val="0"/>
      <w:marBottom w:val="0"/>
      <w:divBdr>
        <w:top w:val="none" w:sz="0" w:space="0" w:color="auto"/>
        <w:left w:val="none" w:sz="0" w:space="0" w:color="auto"/>
        <w:bottom w:val="none" w:sz="0" w:space="0" w:color="auto"/>
        <w:right w:val="none" w:sz="0" w:space="0" w:color="auto"/>
      </w:divBdr>
    </w:div>
    <w:div w:id="1032144105">
      <w:bodyDiv w:val="1"/>
      <w:marLeft w:val="0"/>
      <w:marRight w:val="0"/>
      <w:marTop w:val="0"/>
      <w:marBottom w:val="0"/>
      <w:divBdr>
        <w:top w:val="none" w:sz="0" w:space="0" w:color="auto"/>
        <w:left w:val="none" w:sz="0" w:space="0" w:color="auto"/>
        <w:bottom w:val="none" w:sz="0" w:space="0" w:color="auto"/>
        <w:right w:val="none" w:sz="0" w:space="0" w:color="auto"/>
      </w:divBdr>
    </w:div>
    <w:div w:id="1428498175">
      <w:bodyDiv w:val="1"/>
      <w:marLeft w:val="0"/>
      <w:marRight w:val="0"/>
      <w:marTop w:val="0"/>
      <w:marBottom w:val="0"/>
      <w:divBdr>
        <w:top w:val="none" w:sz="0" w:space="0" w:color="auto"/>
        <w:left w:val="none" w:sz="0" w:space="0" w:color="auto"/>
        <w:bottom w:val="none" w:sz="0" w:space="0" w:color="auto"/>
        <w:right w:val="none" w:sz="0" w:space="0" w:color="auto"/>
      </w:divBdr>
      <w:divsChild>
        <w:div w:id="1971016692">
          <w:marLeft w:val="0"/>
          <w:marRight w:val="0"/>
          <w:marTop w:val="0"/>
          <w:marBottom w:val="0"/>
          <w:divBdr>
            <w:top w:val="none" w:sz="0" w:space="0" w:color="auto"/>
            <w:left w:val="none" w:sz="0" w:space="0" w:color="auto"/>
            <w:bottom w:val="none" w:sz="0" w:space="0" w:color="auto"/>
            <w:right w:val="none" w:sz="0" w:space="0" w:color="auto"/>
          </w:divBdr>
          <w:divsChild>
            <w:div w:id="127928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726596">
      <w:bodyDiv w:val="1"/>
      <w:marLeft w:val="0"/>
      <w:marRight w:val="0"/>
      <w:marTop w:val="0"/>
      <w:marBottom w:val="0"/>
      <w:divBdr>
        <w:top w:val="none" w:sz="0" w:space="0" w:color="auto"/>
        <w:left w:val="none" w:sz="0" w:space="0" w:color="auto"/>
        <w:bottom w:val="none" w:sz="0" w:space="0" w:color="auto"/>
        <w:right w:val="none" w:sz="0" w:space="0" w:color="auto"/>
      </w:divBdr>
    </w:div>
    <w:div w:id="1517377972">
      <w:bodyDiv w:val="1"/>
      <w:marLeft w:val="0"/>
      <w:marRight w:val="0"/>
      <w:marTop w:val="0"/>
      <w:marBottom w:val="0"/>
      <w:divBdr>
        <w:top w:val="none" w:sz="0" w:space="0" w:color="auto"/>
        <w:left w:val="none" w:sz="0" w:space="0" w:color="auto"/>
        <w:bottom w:val="none" w:sz="0" w:space="0" w:color="auto"/>
        <w:right w:val="none" w:sz="0" w:space="0" w:color="auto"/>
      </w:divBdr>
    </w:div>
    <w:div w:id="1593121100">
      <w:bodyDiv w:val="1"/>
      <w:marLeft w:val="0"/>
      <w:marRight w:val="0"/>
      <w:marTop w:val="0"/>
      <w:marBottom w:val="0"/>
      <w:divBdr>
        <w:top w:val="none" w:sz="0" w:space="0" w:color="auto"/>
        <w:left w:val="none" w:sz="0" w:space="0" w:color="auto"/>
        <w:bottom w:val="none" w:sz="0" w:space="0" w:color="auto"/>
        <w:right w:val="none" w:sz="0" w:space="0" w:color="auto"/>
      </w:divBdr>
    </w:div>
    <w:div w:id="1600063287">
      <w:bodyDiv w:val="1"/>
      <w:marLeft w:val="0"/>
      <w:marRight w:val="0"/>
      <w:marTop w:val="0"/>
      <w:marBottom w:val="0"/>
      <w:divBdr>
        <w:top w:val="none" w:sz="0" w:space="0" w:color="auto"/>
        <w:left w:val="none" w:sz="0" w:space="0" w:color="auto"/>
        <w:bottom w:val="none" w:sz="0" w:space="0" w:color="auto"/>
        <w:right w:val="none" w:sz="0" w:space="0" w:color="auto"/>
      </w:divBdr>
    </w:div>
    <w:div w:id="1751582828">
      <w:bodyDiv w:val="1"/>
      <w:marLeft w:val="0"/>
      <w:marRight w:val="0"/>
      <w:marTop w:val="0"/>
      <w:marBottom w:val="0"/>
      <w:divBdr>
        <w:top w:val="none" w:sz="0" w:space="0" w:color="auto"/>
        <w:left w:val="none" w:sz="0" w:space="0" w:color="auto"/>
        <w:bottom w:val="none" w:sz="0" w:space="0" w:color="auto"/>
        <w:right w:val="none" w:sz="0" w:space="0" w:color="auto"/>
      </w:divBdr>
    </w:div>
    <w:div w:id="1771273924">
      <w:bodyDiv w:val="1"/>
      <w:marLeft w:val="0"/>
      <w:marRight w:val="0"/>
      <w:marTop w:val="0"/>
      <w:marBottom w:val="0"/>
      <w:divBdr>
        <w:top w:val="none" w:sz="0" w:space="0" w:color="auto"/>
        <w:left w:val="none" w:sz="0" w:space="0" w:color="auto"/>
        <w:bottom w:val="none" w:sz="0" w:space="0" w:color="auto"/>
        <w:right w:val="none" w:sz="0" w:space="0" w:color="auto"/>
      </w:divBdr>
    </w:div>
    <w:div w:id="1779643035">
      <w:bodyDiv w:val="1"/>
      <w:marLeft w:val="0"/>
      <w:marRight w:val="0"/>
      <w:marTop w:val="0"/>
      <w:marBottom w:val="0"/>
      <w:divBdr>
        <w:top w:val="none" w:sz="0" w:space="0" w:color="auto"/>
        <w:left w:val="none" w:sz="0" w:space="0" w:color="auto"/>
        <w:bottom w:val="none" w:sz="0" w:space="0" w:color="auto"/>
        <w:right w:val="none" w:sz="0" w:space="0" w:color="auto"/>
      </w:divBdr>
    </w:div>
    <w:div w:id="1908539975">
      <w:bodyDiv w:val="1"/>
      <w:marLeft w:val="0"/>
      <w:marRight w:val="0"/>
      <w:marTop w:val="0"/>
      <w:marBottom w:val="0"/>
      <w:divBdr>
        <w:top w:val="none" w:sz="0" w:space="0" w:color="auto"/>
        <w:left w:val="none" w:sz="0" w:space="0" w:color="auto"/>
        <w:bottom w:val="none" w:sz="0" w:space="0" w:color="auto"/>
        <w:right w:val="none" w:sz="0" w:space="0" w:color="auto"/>
      </w:divBdr>
    </w:div>
    <w:div w:id="2027708515">
      <w:bodyDiv w:val="1"/>
      <w:marLeft w:val="0"/>
      <w:marRight w:val="0"/>
      <w:marTop w:val="0"/>
      <w:marBottom w:val="0"/>
      <w:divBdr>
        <w:top w:val="none" w:sz="0" w:space="0" w:color="auto"/>
        <w:left w:val="none" w:sz="0" w:space="0" w:color="auto"/>
        <w:bottom w:val="none" w:sz="0" w:space="0" w:color="auto"/>
        <w:right w:val="none" w:sz="0" w:space="0" w:color="auto"/>
      </w:divBdr>
    </w:div>
    <w:div w:id="2077045285">
      <w:bodyDiv w:val="1"/>
      <w:marLeft w:val="0"/>
      <w:marRight w:val="0"/>
      <w:marTop w:val="0"/>
      <w:marBottom w:val="0"/>
      <w:divBdr>
        <w:top w:val="none" w:sz="0" w:space="0" w:color="auto"/>
        <w:left w:val="none" w:sz="0" w:space="0" w:color="auto"/>
        <w:bottom w:val="none" w:sz="0" w:space="0" w:color="auto"/>
        <w:right w:val="none" w:sz="0" w:space="0" w:color="auto"/>
      </w:divBdr>
    </w:div>
    <w:div w:id="2078476537">
      <w:bodyDiv w:val="1"/>
      <w:marLeft w:val="0"/>
      <w:marRight w:val="0"/>
      <w:marTop w:val="0"/>
      <w:marBottom w:val="0"/>
      <w:divBdr>
        <w:top w:val="none" w:sz="0" w:space="0" w:color="auto"/>
        <w:left w:val="none" w:sz="0" w:space="0" w:color="auto"/>
        <w:bottom w:val="none" w:sz="0" w:space="0" w:color="auto"/>
        <w:right w:val="none" w:sz="0" w:space="0" w:color="auto"/>
      </w:divBdr>
    </w:div>
    <w:div w:id="2095667215">
      <w:bodyDiv w:val="1"/>
      <w:marLeft w:val="0"/>
      <w:marRight w:val="0"/>
      <w:marTop w:val="0"/>
      <w:marBottom w:val="0"/>
      <w:divBdr>
        <w:top w:val="none" w:sz="0" w:space="0" w:color="auto"/>
        <w:left w:val="none" w:sz="0" w:space="0" w:color="auto"/>
        <w:bottom w:val="none" w:sz="0" w:space="0" w:color="auto"/>
        <w:right w:val="none" w:sz="0" w:space="0" w:color="auto"/>
      </w:divBdr>
    </w:div>
    <w:div w:id="2097315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ra.nhs.uk/information-about-patients/"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ascgovernance@dundee.ac.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hstayside.scot.nhs.uk/YourRights/PROD_298457/index.ht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dundee.ac.uk/information-governance/dataprotection/" TargetMode="External"/><Relationship Id="rId4" Type="http://schemas.openxmlformats.org/officeDocument/2006/relationships/settings" Target="settings.xml"/><Relationship Id="rId9" Type="http://schemas.openxmlformats.org/officeDocument/2006/relationships/hyperlink" Target="http://www.ahspartnership.org.uk/tasc/for-the-public/how-we-use-your-information"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5BA7BB-C6ED-4E4A-8D2B-C9D68C68F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11</Pages>
  <Words>2655</Words>
  <Characters>15138</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Catrina Forde</dc:creator>
  <cp:lastModifiedBy>Margaret Band</cp:lastModifiedBy>
  <cp:revision>3</cp:revision>
  <cp:lastPrinted>2018-06-07T10:55:00Z</cp:lastPrinted>
  <dcterms:created xsi:type="dcterms:W3CDTF">2020-08-05T16:29:00Z</dcterms:created>
  <dcterms:modified xsi:type="dcterms:W3CDTF">2020-08-05T16:33:00Z</dcterms:modified>
</cp:coreProperties>
</file>