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219A" w14:textId="77777777" w:rsidR="0030519D" w:rsidRPr="003B52FB" w:rsidRDefault="00A9634C" w:rsidP="004C0C16">
      <w:pPr>
        <w:pStyle w:val="RwSWalktitle"/>
        <w:rPr>
          <w:sz w:val="24"/>
        </w:rPr>
      </w:pPr>
      <w:r>
        <w:t>Walk</w:t>
      </w:r>
      <w:r w:rsidR="007D08CC">
        <w:t xml:space="preserve"> Title</w:t>
      </w:r>
      <w:r w:rsidR="009E1B83">
        <w:t>.</w:t>
      </w:r>
      <w:r w:rsidR="0030519D" w:rsidRPr="0030519D">
        <w:t xml:space="preserve"> </w:t>
      </w:r>
      <w:r w:rsidR="009E1B83" w:rsidRPr="004C0C16">
        <w:rPr>
          <w:b w:val="0"/>
        </w:rPr>
        <w:t>S</w:t>
      </w:r>
      <w:r w:rsidR="007D08CC" w:rsidRPr="004C0C16">
        <w:rPr>
          <w:b w:val="0"/>
        </w:rPr>
        <w:t>ubtitle</w:t>
      </w:r>
    </w:p>
    <w:p w14:paraId="112CCC38" w14:textId="77777777" w:rsidR="0030519D" w:rsidRPr="003B52FB" w:rsidRDefault="0030519D" w:rsidP="0030519D">
      <w:pPr>
        <w:rPr>
          <w:rFonts w:cs="Calibri"/>
          <w:b/>
          <w:sz w:val="24"/>
          <w:lang w:val="en-US"/>
        </w:rPr>
      </w:pPr>
    </w:p>
    <w:p w14:paraId="7EA33E75" w14:textId="0754A5B9" w:rsidR="003B7F88" w:rsidRDefault="006F5B92" w:rsidP="004C0C16">
      <w:pPr>
        <w:pStyle w:val="RwSAuthors"/>
        <w:rPr>
          <w:vertAlign w:val="superscript"/>
        </w:rPr>
      </w:pPr>
      <w:r>
        <w:t xml:space="preserve">First name Last </w:t>
      </w:r>
      <w:proofErr w:type="spellStart"/>
      <w:r>
        <w:t>name</w:t>
      </w:r>
      <w:r w:rsidRPr="00703320">
        <w:rPr>
          <w:vertAlign w:val="superscript"/>
        </w:rPr>
        <w:t>a</w:t>
      </w:r>
      <w:proofErr w:type="spellEnd"/>
      <w:r>
        <w:t xml:space="preserve">, First name Last </w:t>
      </w:r>
      <w:proofErr w:type="spellStart"/>
      <w:r>
        <w:t>name</w:t>
      </w:r>
      <w:r>
        <w:rPr>
          <w:vertAlign w:val="superscript"/>
        </w:rPr>
        <w:t>b</w:t>
      </w:r>
      <w:proofErr w:type="spellEnd"/>
      <w:r>
        <w:t>, First name Last name</w:t>
      </w:r>
      <w:r>
        <w:rPr>
          <w:vertAlign w:val="superscript"/>
        </w:rPr>
        <w:t>*</w:t>
      </w:r>
      <w:r w:rsidR="009E1B83">
        <w:rPr>
          <w:vertAlign w:val="superscript"/>
        </w:rPr>
        <w:t xml:space="preserve"> </w:t>
      </w:r>
    </w:p>
    <w:p w14:paraId="579FFE98" w14:textId="55666F97" w:rsidR="003B7F88" w:rsidRDefault="009E2CA6" w:rsidP="00297A74">
      <w:pPr>
        <w:pStyle w:val="RwSAffiliations"/>
        <w:rPr>
          <w:color w:val="auto"/>
        </w:rPr>
      </w:pPr>
      <w:proofErr w:type="spellStart"/>
      <w:r w:rsidRPr="00FD52F4">
        <w:rPr>
          <w:vertAlign w:val="superscript"/>
        </w:rPr>
        <w:t>a</w:t>
      </w:r>
      <w:r w:rsidR="0079691F">
        <w:t>Affil</w:t>
      </w:r>
      <w:r w:rsidR="006F5B92">
        <w:t>iation</w:t>
      </w:r>
      <w:proofErr w:type="spellEnd"/>
      <w:r w:rsidR="006F5B92">
        <w:t xml:space="preserve"> name</w:t>
      </w:r>
      <w:r w:rsidR="000A0F31">
        <w:t xml:space="preserve"> </w:t>
      </w:r>
    </w:p>
    <w:p w14:paraId="2FF7033B" w14:textId="55D3D556" w:rsidR="006F5B92" w:rsidRPr="006F5B92" w:rsidRDefault="006F5B92" w:rsidP="00297A74">
      <w:pPr>
        <w:pStyle w:val="RwSAffiliations"/>
      </w:pPr>
      <w:proofErr w:type="spellStart"/>
      <w:r>
        <w:rPr>
          <w:vertAlign w:val="superscript"/>
        </w:rPr>
        <w:t>b</w:t>
      </w:r>
      <w:r>
        <w:t>Affiliation</w:t>
      </w:r>
      <w:proofErr w:type="spellEnd"/>
      <w:r>
        <w:t xml:space="preserve"> name </w:t>
      </w:r>
    </w:p>
    <w:p w14:paraId="3243CB7F" w14:textId="3AAC2A25" w:rsidR="009E2CA6" w:rsidRPr="00FD52F4" w:rsidRDefault="000A518F" w:rsidP="00297A74">
      <w:pPr>
        <w:pStyle w:val="RwSAffiliations"/>
      </w:pPr>
      <w:r>
        <w:t>*</w:t>
      </w:r>
      <w:r w:rsidR="009E2CA6" w:rsidRPr="009E2CA6">
        <w:t xml:space="preserve">Corresponding author e-mail: </w:t>
      </w:r>
    </w:p>
    <w:p w14:paraId="6DE2918A" w14:textId="7BCCFC13" w:rsidR="00212D5E" w:rsidRDefault="00AB70B6" w:rsidP="00212D5E">
      <w:pPr>
        <w:pStyle w:val="RwSAbstract"/>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w:t>
      </w:r>
      <w:r w:rsidR="00A9634C">
        <w:t>Walk Proposal</w:t>
      </w:r>
      <w:r w:rsidR="005A6FCD" w:rsidRPr="00C00CFB">
        <w:t xml:space="preserve"> for </w:t>
      </w:r>
      <w:r w:rsidR="00A01E63">
        <w:t xml:space="preserve">the </w:t>
      </w:r>
      <w:r w:rsidR="007E7B67" w:rsidRPr="007E7B67">
        <w:t>13th European Academy of Design Conference</w:t>
      </w:r>
      <w:r w:rsidR="007E7B67">
        <w:t>, ‘Running with Scissors’</w:t>
      </w:r>
      <w:r w:rsidR="005A6FCD" w:rsidRPr="00C00CFB">
        <w:t>.</w:t>
      </w:r>
      <w:r w:rsidR="00CE700E" w:rsidRPr="00C00CFB">
        <w:t xml:space="preserve"> </w:t>
      </w:r>
      <w:r w:rsidR="004423DD" w:rsidRPr="00C00CFB">
        <w:t xml:space="preserve">Please write directly into the template or copy your finished text into it choosing ‘match destination formatting’. </w:t>
      </w:r>
      <w:r w:rsidR="003B2428" w:rsidRPr="00C00CFB">
        <w:t xml:space="preserve">Please </w:t>
      </w:r>
      <w:r w:rsidR="004423DD" w:rsidRPr="00C00CFB">
        <w:t>use t</w:t>
      </w:r>
      <w:r w:rsidR="004C0C16">
        <w:t xml:space="preserve">he predefined formatting Styles, </w:t>
      </w:r>
      <w:r w:rsidR="004423DD" w:rsidRPr="00C00CFB">
        <w:t>preceded with ‘</w:t>
      </w:r>
      <w:r w:rsidR="001C379C">
        <w:t>_</w:t>
      </w:r>
      <w:proofErr w:type="spellStart"/>
      <w:r w:rsidR="001C379C">
        <w:t>RwS</w:t>
      </w:r>
      <w:proofErr w:type="spellEnd"/>
      <w:r w:rsidR="004423DD" w:rsidRPr="00C00CFB">
        <w:t>’</w:t>
      </w:r>
      <w:r w:rsidR="004C0C16">
        <w:t>:</w:t>
      </w:r>
      <w:r w:rsidR="004423DD" w:rsidRPr="00C00CFB">
        <w:t xml:space="preserve"> such as </w:t>
      </w:r>
      <w:r w:rsidR="001C379C">
        <w:t>_</w:t>
      </w:r>
      <w:proofErr w:type="spellStart"/>
      <w:r w:rsidR="001C379C">
        <w:t>RwS</w:t>
      </w:r>
      <w:proofErr w:type="spellEnd"/>
      <w:r w:rsidR="00212D5E">
        <w:t xml:space="preserve"> Walk</w:t>
      </w:r>
      <w:r w:rsidR="002F4B95" w:rsidRPr="00C00CFB">
        <w:t xml:space="preserve"> Title, </w:t>
      </w:r>
      <w:r w:rsidR="001C379C">
        <w:t>_</w:t>
      </w:r>
      <w:proofErr w:type="spellStart"/>
      <w:r w:rsidR="001C379C">
        <w:t>RwS</w:t>
      </w:r>
      <w:proofErr w:type="spellEnd"/>
      <w:r w:rsidR="002F4B95" w:rsidRPr="00C00CFB">
        <w:t xml:space="preserve"> Abstract or </w:t>
      </w:r>
      <w:r w:rsidR="001C379C">
        <w:t>_</w:t>
      </w:r>
      <w:proofErr w:type="spellStart"/>
      <w:r w:rsidR="001C379C">
        <w:t>RwS</w:t>
      </w:r>
      <w:proofErr w:type="spellEnd"/>
      <w:r w:rsidR="002F4B95" w:rsidRPr="00C00CFB">
        <w:t> Paragraph.</w:t>
      </w:r>
      <w:r w:rsidR="00CE700E" w:rsidRPr="00C00CFB">
        <w:t xml:space="preserve"> </w:t>
      </w:r>
      <w:r w:rsidR="003B2428" w:rsidRPr="00C00CFB">
        <w:t>Do not change the predefined formatting settings in this document</w:t>
      </w:r>
      <w:r w:rsidR="003944A7" w:rsidRPr="00C00CFB">
        <w:t xml:space="preserve"> as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C0C16">
        <w:t xml:space="preserve"> </w:t>
      </w:r>
      <w:r w:rsidR="004423DD" w:rsidRPr="00C00CFB">
        <w:t>using a consistent style.</w:t>
      </w:r>
      <w:r w:rsidR="000A0F31">
        <w:t xml:space="preserve"> </w:t>
      </w:r>
      <w:r w:rsidR="004423DD" w:rsidRPr="00C00CFB">
        <w:t xml:space="preserve">The Abstract should be no more than </w:t>
      </w:r>
      <w:r w:rsidR="006C2346">
        <w:t>15</w:t>
      </w:r>
      <w:r w:rsidR="00212D5E">
        <w:t>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212D5E">
        <w:rPr>
          <w:color w:val="auto"/>
        </w:rPr>
        <w:t xml:space="preserve">Please try to succinctly describe the theme of the walk, it’s </w:t>
      </w:r>
      <w:proofErr w:type="gramStart"/>
      <w:r w:rsidR="00212D5E">
        <w:rPr>
          <w:color w:val="auto"/>
        </w:rPr>
        <w:t>aim</w:t>
      </w:r>
      <w:proofErr w:type="gramEnd"/>
      <w:r w:rsidR="00212D5E">
        <w:rPr>
          <w:color w:val="auto"/>
        </w:rPr>
        <w:t>, potential locations and/or route, any special requirements, and what participants might hope to get out of attendance</w:t>
      </w:r>
      <w:r w:rsidR="00212D5E" w:rsidRPr="00C00CFB">
        <w:rPr>
          <w:color w:val="auto"/>
        </w:rPr>
        <w:t xml:space="preserve">. The deadline to submit your </w:t>
      </w:r>
      <w:r w:rsidR="00212D5E">
        <w:rPr>
          <w:color w:val="auto"/>
        </w:rPr>
        <w:t xml:space="preserve">proposal is </w:t>
      </w:r>
      <w:r w:rsidR="007F203F">
        <w:rPr>
          <w:b/>
          <w:color w:val="auto"/>
        </w:rPr>
        <w:t>10</w:t>
      </w:r>
      <w:r w:rsidR="007F203F" w:rsidRPr="007F203F">
        <w:rPr>
          <w:b/>
          <w:color w:val="auto"/>
          <w:vertAlign w:val="superscript"/>
        </w:rPr>
        <w:t>th</w:t>
      </w:r>
      <w:r w:rsidR="007F203F">
        <w:rPr>
          <w:b/>
          <w:color w:val="auto"/>
        </w:rPr>
        <w:t xml:space="preserve"> December 2018</w:t>
      </w:r>
      <w:r w:rsidR="00212D5E" w:rsidRPr="00621CAF">
        <w:rPr>
          <w:color w:val="auto"/>
        </w:rPr>
        <w:t>. Submit</w:t>
      </w:r>
      <w:r w:rsidR="00212D5E" w:rsidRPr="00C00CFB">
        <w:rPr>
          <w:color w:val="auto"/>
        </w:rPr>
        <w:t xml:space="preserve"> your </w:t>
      </w:r>
      <w:r w:rsidR="00212D5E">
        <w:rPr>
          <w:color w:val="auto"/>
        </w:rPr>
        <w:t xml:space="preserve">proposal to the conference review system at: </w:t>
      </w:r>
      <w:r w:rsidR="00340504" w:rsidRPr="00340504">
        <w:rPr>
          <w:color w:val="000000" w:themeColor="text1"/>
        </w:rPr>
        <w:t xml:space="preserve">https://www.conftool.org/ead2019/ </w:t>
      </w:r>
      <w:r w:rsidR="00212D5E" w:rsidRPr="00C00CFB">
        <w:rPr>
          <w:color w:val="FF0000"/>
        </w:rPr>
        <w:t>[</w:t>
      </w:r>
      <w:r w:rsidR="00212D5E">
        <w:rPr>
          <w:color w:val="FF0000"/>
        </w:rPr>
        <w:t>STYLE: _</w:t>
      </w:r>
      <w:proofErr w:type="spellStart"/>
      <w:r w:rsidR="00212D5E">
        <w:rPr>
          <w:color w:val="FF0000"/>
        </w:rPr>
        <w:t>RwS</w:t>
      </w:r>
      <w:proofErr w:type="spellEnd"/>
      <w:r w:rsidR="00212D5E" w:rsidRPr="00C00CFB">
        <w:rPr>
          <w:color w:val="FF0000"/>
        </w:rPr>
        <w:t xml:space="preserve"> Abstract]</w:t>
      </w:r>
    </w:p>
    <w:p w14:paraId="27F64323" w14:textId="77777777" w:rsidR="00495388" w:rsidRPr="00C00CFB" w:rsidRDefault="00495388" w:rsidP="004C0C16">
      <w:pPr>
        <w:pStyle w:val="RwSAbstract"/>
        <w:rPr>
          <w:color w:val="auto"/>
        </w:rPr>
      </w:pPr>
    </w:p>
    <w:p w14:paraId="2D7A4DB0" w14:textId="1A1B5F70" w:rsidR="009F78B3" w:rsidRDefault="007D4C6C" w:rsidP="00AD1C95">
      <w:pPr>
        <w:pStyle w:val="RwSKeywords"/>
        <w:jc w:val="both"/>
        <w:rPr>
          <w:b w:val="0"/>
        </w:rPr>
      </w:pPr>
      <w:r w:rsidRPr="00C00CFB">
        <w:t xml:space="preserve">Keywords: </w:t>
      </w:r>
      <w:r w:rsidR="00F404C8">
        <w:rPr>
          <w:b w:val="0"/>
        </w:rPr>
        <w:t>maximum 4 keywords; paper format; instructions; use of template</w:t>
      </w:r>
    </w:p>
    <w:p w14:paraId="272905C2" w14:textId="6BCEB48C" w:rsidR="00F404C8" w:rsidRDefault="00F404C8" w:rsidP="00AD1C95">
      <w:pPr>
        <w:pStyle w:val="RwSKeywords"/>
        <w:jc w:val="both"/>
        <w:rPr>
          <w:b w:val="0"/>
        </w:rPr>
      </w:pPr>
    </w:p>
    <w:p w14:paraId="0B2C9958" w14:textId="77777777" w:rsidR="00F404C8" w:rsidRDefault="00F404C8" w:rsidP="00F404C8">
      <w:pPr>
        <w:pStyle w:val="RwSHeading1"/>
      </w:pPr>
      <w:r w:rsidRPr="001209BE">
        <w:rPr>
          <w:highlight w:val="yellow"/>
        </w:rPr>
        <w:t>General Guidelines</w:t>
      </w:r>
    </w:p>
    <w:p w14:paraId="49036E67" w14:textId="08D5335D" w:rsidR="00F404C8" w:rsidRDefault="00F404C8" w:rsidP="00F404C8">
      <w:pPr>
        <w:pStyle w:val="RwSParagraph"/>
      </w:pPr>
      <w:r w:rsidRPr="001209BE">
        <w:rPr>
          <w:highlight w:val="yellow"/>
        </w:rPr>
        <w:t>In order to include all the information required for the Walk please complete Sections</w:t>
      </w:r>
      <w:r w:rsidR="003922A9" w:rsidRPr="001209BE">
        <w:rPr>
          <w:highlight w:val="yellow"/>
        </w:rPr>
        <w:t xml:space="preserve"> 1-</w:t>
      </w:r>
      <w:r w:rsidR="00F87D63">
        <w:rPr>
          <w:highlight w:val="yellow"/>
        </w:rPr>
        <w:t>4</w:t>
      </w:r>
      <w:r w:rsidR="003922A9" w:rsidRPr="001209BE">
        <w:rPr>
          <w:highlight w:val="yellow"/>
        </w:rPr>
        <w:t xml:space="preserve"> </w:t>
      </w:r>
      <w:proofErr w:type="gramStart"/>
      <w:r w:rsidR="003922A9" w:rsidRPr="001209BE">
        <w:rPr>
          <w:highlight w:val="yellow"/>
        </w:rPr>
        <w:t>below, and</w:t>
      </w:r>
      <w:proofErr w:type="gramEnd"/>
      <w:r w:rsidR="003922A9" w:rsidRPr="001209BE">
        <w:rPr>
          <w:highlight w:val="yellow"/>
        </w:rPr>
        <w:t xml:space="preserve"> include your References. </w:t>
      </w:r>
      <w:r w:rsidRPr="001209BE">
        <w:rPr>
          <w:highlight w:val="yellow"/>
        </w:rPr>
        <w:t xml:space="preserve"> The General Guidelines here provide additional information for you as a Walk Organiser and can be removed prior to submitting your revised proposal.</w:t>
      </w:r>
      <w:r>
        <w:t xml:space="preserve"> </w:t>
      </w:r>
    </w:p>
    <w:p w14:paraId="23AF506B" w14:textId="44B47FC7" w:rsidR="00F404C8" w:rsidRPr="00325AE9" w:rsidRDefault="00F404C8" w:rsidP="00F404C8">
      <w:pPr>
        <w:pStyle w:val="RwSParagraph"/>
      </w:pPr>
      <w:r w:rsidRPr="002F4AA3">
        <w:t xml:space="preserve">You should submit your </w:t>
      </w:r>
      <w:r>
        <w:t>Walk proposal</w:t>
      </w:r>
      <w:r w:rsidRPr="002F4AA3">
        <w:t xml:space="preserve"> in PDF format using this template</w:t>
      </w:r>
      <w:r w:rsidR="00F07A27">
        <w:t>. There will be a final round of review, and</w:t>
      </w:r>
      <w:r w:rsidRPr="002F4AA3">
        <w:t xml:space="preserve"> </w:t>
      </w:r>
      <w:r w:rsidR="00F07A27">
        <w:t>a</w:t>
      </w:r>
      <w:r w:rsidRPr="00325AE9">
        <w:t xml:space="preserve">ll accepted proposals will be published in the proceedings, assuming that the </w:t>
      </w:r>
      <w:r w:rsidR="003922A9">
        <w:t>Walk</w:t>
      </w:r>
      <w:r w:rsidRPr="00325AE9">
        <w:t xml:space="preserve"> leaders register to attend the conference and deliver the session. The publication will have an ISSN/ISBN number and a DOI reference to ensure it appears in scholarly web-searches, and will be accessible from the conference website.</w:t>
      </w:r>
    </w:p>
    <w:p w14:paraId="17ACDB09" w14:textId="77777777" w:rsidR="00F404C8" w:rsidRDefault="00F404C8" w:rsidP="00F404C8">
      <w:pPr>
        <w:pStyle w:val="RwSParagraph"/>
      </w:pPr>
      <w:r w:rsidRPr="00325AE9">
        <w:t>This template document itself uses the same formatting as required for the Conference so your proposal should appear visually very similar. You can access template styles for Titles, paragraphs, and other styles directly from the Quick Style Menu that is part of the Home Menu in Word. You can either write directly into the template or paste your finished text into it and choose ‘match destination formatting’ in the pop-up menu that appears when you paste in text. Do not change the predefined formatting settings in this document (such as paper size, orientation, margins, typeface, size, indents, spacing, headings, etc.).</w:t>
      </w:r>
    </w:p>
    <w:p w14:paraId="5D5BAAA8" w14:textId="77777777" w:rsidR="00F404C8" w:rsidRDefault="00F404C8" w:rsidP="00F404C8">
      <w:pPr>
        <w:pStyle w:val="RwSParagraph"/>
      </w:pPr>
      <w:r>
        <w:lastRenderedPageBreak/>
        <w:t xml:space="preserve">The main text of the submission should be formatted with </w:t>
      </w:r>
      <w:r w:rsidRPr="00C00CFB">
        <w:rPr>
          <w:color w:val="FF0000"/>
          <w:lang w:val="en-US"/>
        </w:rPr>
        <w:t>[</w:t>
      </w:r>
      <w:r>
        <w:rPr>
          <w:color w:val="FF0000"/>
        </w:rPr>
        <w:t>STYLE: _</w:t>
      </w:r>
      <w:proofErr w:type="spellStart"/>
      <w:r>
        <w:rPr>
          <w:color w:val="FF0000"/>
        </w:rPr>
        <w:t>RwS</w:t>
      </w:r>
      <w:proofErr w:type="spellEnd"/>
      <w:r w:rsidRPr="00C00CFB">
        <w:rPr>
          <w:color w:val="FF0000"/>
          <w:lang w:val="en-US"/>
        </w:rPr>
        <w:t xml:space="preserve"> Paragraph]</w:t>
      </w:r>
    </w:p>
    <w:p w14:paraId="20AEC653" w14:textId="1CC8F53D" w:rsidR="00F404C8" w:rsidRDefault="00F404C8" w:rsidP="00F404C8">
      <w:pPr>
        <w:pStyle w:val="RwSParagraph"/>
      </w:pPr>
      <w:r>
        <w:t xml:space="preserve">If your proposal requires sub-sections, these </w:t>
      </w:r>
      <w:r w:rsidRPr="00706BE8">
        <w:t xml:space="preserve">should be numbered, though not go deeper than one sub-section (i.e. Section </w:t>
      </w:r>
      <w:r w:rsidR="003922A9">
        <w:t>1</w:t>
      </w:r>
      <w:r w:rsidRPr="00706BE8">
        <w:t xml:space="preserve">.1 is fine but Section </w:t>
      </w:r>
      <w:r w:rsidR="003922A9">
        <w:t>1</w:t>
      </w:r>
      <w:r w:rsidRPr="00706BE8">
        <w:t>.2.1 is not</w:t>
      </w:r>
      <w:r>
        <w:t>)</w:t>
      </w:r>
      <w:r w:rsidRPr="00706BE8">
        <w:t>.</w:t>
      </w:r>
      <w:r>
        <w:t xml:space="preserve"> For example:</w:t>
      </w:r>
    </w:p>
    <w:p w14:paraId="01B1619A" w14:textId="43DA19EB" w:rsidR="00F404C8" w:rsidRDefault="003922A9" w:rsidP="00F404C8">
      <w:pPr>
        <w:pStyle w:val="RwSHeading2"/>
      </w:pPr>
      <w:r>
        <w:t>1</w:t>
      </w:r>
      <w:r w:rsidR="00F404C8">
        <w:t>.1 Additional Guidelines</w:t>
      </w:r>
      <w:r w:rsidR="00F404C8" w:rsidRPr="00F322BC">
        <w:t xml:space="preserve"> </w:t>
      </w:r>
      <w:r w:rsidR="00F404C8" w:rsidRPr="00C830E9">
        <w:rPr>
          <w:color w:val="FF0000"/>
        </w:rPr>
        <w:t>[</w:t>
      </w:r>
      <w:r w:rsidR="00F404C8">
        <w:rPr>
          <w:color w:val="FF0000"/>
        </w:rPr>
        <w:t>STYLE: _</w:t>
      </w:r>
      <w:proofErr w:type="spellStart"/>
      <w:r w:rsidR="00F404C8">
        <w:rPr>
          <w:color w:val="FF0000"/>
        </w:rPr>
        <w:t>RwS</w:t>
      </w:r>
      <w:proofErr w:type="spellEnd"/>
      <w:r w:rsidR="00F404C8" w:rsidRPr="00C830E9">
        <w:rPr>
          <w:color w:val="FF0000"/>
        </w:rPr>
        <w:t xml:space="preserve"> Heading 2]</w:t>
      </w:r>
    </w:p>
    <w:p w14:paraId="1D4EFF08" w14:textId="77777777" w:rsidR="00F404C8" w:rsidRPr="00333486" w:rsidRDefault="00F404C8" w:rsidP="00F404C8">
      <w:pPr>
        <w:pStyle w:val="RwSParagraph"/>
      </w:pPr>
      <w:r>
        <w:t xml:space="preserve">Any tables should be formatted as Table 1 (below): left justified text for first column and centred columns thereafter, if possible. Only horizontal table grid lines should be used and the table should have the same width as normal text paragraph in order to fit exactly within the document margins. Add one empty paragraph of the </w:t>
      </w:r>
      <w:r w:rsidRPr="00D32038">
        <w:rPr>
          <w:color w:val="FF0000"/>
        </w:rPr>
        <w:t>[</w:t>
      </w:r>
      <w:r>
        <w:rPr>
          <w:color w:val="FF0000"/>
        </w:rPr>
        <w:t>STYLE: _</w:t>
      </w:r>
      <w:proofErr w:type="spellStart"/>
      <w:r>
        <w:rPr>
          <w:color w:val="FF0000"/>
        </w:rPr>
        <w:t>RwS</w:t>
      </w:r>
      <w:proofErr w:type="spellEnd"/>
      <w:r w:rsidRPr="00541FEA">
        <w:rPr>
          <w:color w:val="FF0000"/>
        </w:rPr>
        <w:t xml:space="preserve"> Paragraph</w:t>
      </w:r>
      <w:r>
        <w:rPr>
          <w:color w:val="FF0000"/>
        </w:rPr>
        <w:t>]</w:t>
      </w:r>
      <w:r>
        <w:t xml:space="preserve"> style following a table.</w:t>
      </w:r>
    </w:p>
    <w:p w14:paraId="7A9A9B10" w14:textId="77777777" w:rsidR="00F404C8" w:rsidRPr="001C379C" w:rsidRDefault="00F404C8" w:rsidP="00F404C8">
      <w:pPr>
        <w:pStyle w:val="RwSTabletitle"/>
        <w:rPr>
          <w:color w:val="FF0000"/>
        </w:rPr>
      </w:pPr>
      <w:bookmarkStart w:id="0" w:name="Ref287257761"/>
      <w:r w:rsidRPr="00B84DD0">
        <w:t xml:space="preserve">Table </w:t>
      </w:r>
      <w:r w:rsidRPr="00B84DD0">
        <w:rPr>
          <w:lang w:val="en-US"/>
        </w:rPr>
        <w:t>1</w:t>
      </w:r>
      <w:bookmarkEnd w:id="0"/>
      <w:r>
        <w:t>. T</w:t>
      </w:r>
      <w:r w:rsidRPr="00B84DD0">
        <w:t xml:space="preserve">able layout. Captions for Tables are placed above. </w:t>
      </w:r>
      <w:r w:rsidRPr="00333486">
        <w:rPr>
          <w:color w:val="FF0000"/>
        </w:rPr>
        <w:t>[</w:t>
      </w:r>
      <w:r>
        <w:rPr>
          <w:color w:val="FF0000"/>
        </w:rPr>
        <w:t>_</w:t>
      </w:r>
      <w:proofErr w:type="spellStart"/>
      <w:r>
        <w:rPr>
          <w:color w:val="FF0000"/>
        </w:rPr>
        <w:t>RwS</w:t>
      </w:r>
      <w:proofErr w:type="spellEnd"/>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F404C8" w:rsidRPr="00FB0907" w14:paraId="6BD84491" w14:textId="77777777" w:rsidTr="000D798B">
        <w:tc>
          <w:tcPr>
            <w:tcW w:w="3315" w:type="dxa"/>
            <w:shd w:val="clear" w:color="auto" w:fill="auto"/>
          </w:tcPr>
          <w:p w14:paraId="183BA7C1" w14:textId="77777777" w:rsidR="00F404C8" w:rsidRPr="00FB0907" w:rsidRDefault="00F404C8" w:rsidP="000D798B">
            <w:pPr>
              <w:pStyle w:val="RwSTable"/>
            </w:pPr>
            <w:r w:rsidRPr="00FB0907">
              <w:t>Table Rows</w:t>
            </w:r>
            <w:r>
              <w:t xml:space="preserve"> </w:t>
            </w:r>
            <w:r w:rsidRPr="00FB0907">
              <w:rPr>
                <w:color w:val="FF0000"/>
              </w:rPr>
              <w:t>[</w:t>
            </w:r>
            <w:r>
              <w:rPr>
                <w:color w:val="FF0000"/>
              </w:rPr>
              <w:t>STYLE: _</w:t>
            </w:r>
            <w:proofErr w:type="spellStart"/>
            <w:r>
              <w:rPr>
                <w:color w:val="FF0000"/>
              </w:rPr>
              <w:t>RwS</w:t>
            </w:r>
            <w:proofErr w:type="spellEnd"/>
            <w:r w:rsidRPr="00FB0907">
              <w:rPr>
                <w:color w:val="FF0000"/>
              </w:rPr>
              <w:t xml:space="preserve"> Table]</w:t>
            </w:r>
          </w:p>
        </w:tc>
        <w:tc>
          <w:tcPr>
            <w:tcW w:w="1988" w:type="dxa"/>
            <w:shd w:val="clear" w:color="auto" w:fill="auto"/>
          </w:tcPr>
          <w:p w14:paraId="439F632A" w14:textId="77777777" w:rsidR="00F404C8" w:rsidRPr="00FB0907" w:rsidRDefault="00F404C8" w:rsidP="000D798B">
            <w:pPr>
              <w:pStyle w:val="RwSTable"/>
              <w:jc w:val="center"/>
            </w:pPr>
            <w:r w:rsidRPr="00FB0907">
              <w:t>Cell one</w:t>
            </w:r>
          </w:p>
        </w:tc>
        <w:tc>
          <w:tcPr>
            <w:tcW w:w="3594" w:type="dxa"/>
            <w:shd w:val="clear" w:color="auto" w:fill="auto"/>
          </w:tcPr>
          <w:p w14:paraId="54AC2A1C" w14:textId="77777777" w:rsidR="00F404C8" w:rsidRPr="00FB0907" w:rsidRDefault="00F404C8" w:rsidP="000D798B">
            <w:pPr>
              <w:pStyle w:val="RwSTable"/>
              <w:jc w:val="center"/>
            </w:pPr>
            <w:r w:rsidRPr="00FB0907">
              <w:t>Cell two</w:t>
            </w:r>
          </w:p>
        </w:tc>
      </w:tr>
      <w:tr w:rsidR="00F404C8" w:rsidRPr="00FB0907" w14:paraId="7A0533A6" w14:textId="77777777" w:rsidTr="000D798B">
        <w:tc>
          <w:tcPr>
            <w:tcW w:w="3315" w:type="dxa"/>
            <w:shd w:val="clear" w:color="auto" w:fill="auto"/>
          </w:tcPr>
          <w:p w14:paraId="62CB6B0E" w14:textId="77777777" w:rsidR="00F404C8" w:rsidRPr="00FB0907" w:rsidRDefault="00F404C8" w:rsidP="000D798B">
            <w:pPr>
              <w:pStyle w:val="RwSTable"/>
            </w:pPr>
            <w:r w:rsidRPr="00020C02">
              <w:t>Second</w:t>
            </w:r>
            <w:r w:rsidRPr="00FB0907">
              <w:t xml:space="preserve"> Row</w:t>
            </w:r>
          </w:p>
        </w:tc>
        <w:tc>
          <w:tcPr>
            <w:tcW w:w="1988" w:type="dxa"/>
            <w:shd w:val="clear" w:color="auto" w:fill="auto"/>
          </w:tcPr>
          <w:p w14:paraId="30D6E602" w14:textId="77777777" w:rsidR="00F404C8" w:rsidRPr="00FB0907" w:rsidRDefault="00F404C8" w:rsidP="000D798B">
            <w:pPr>
              <w:pStyle w:val="RwSTable"/>
              <w:jc w:val="center"/>
            </w:pPr>
            <w:r>
              <w:t>1</w:t>
            </w:r>
          </w:p>
        </w:tc>
        <w:tc>
          <w:tcPr>
            <w:tcW w:w="3594" w:type="dxa"/>
            <w:shd w:val="clear" w:color="auto" w:fill="auto"/>
          </w:tcPr>
          <w:p w14:paraId="3F42A01C" w14:textId="77777777" w:rsidR="00F404C8" w:rsidRPr="00FB0907" w:rsidRDefault="00F404C8" w:rsidP="000D798B">
            <w:pPr>
              <w:pStyle w:val="RwSTable"/>
              <w:jc w:val="center"/>
            </w:pPr>
            <w:r>
              <w:t>2</w:t>
            </w:r>
          </w:p>
        </w:tc>
      </w:tr>
      <w:tr w:rsidR="00F404C8" w:rsidRPr="00FB0907" w14:paraId="413841C9" w14:textId="77777777" w:rsidTr="000D798B">
        <w:tc>
          <w:tcPr>
            <w:tcW w:w="3315" w:type="dxa"/>
            <w:shd w:val="clear" w:color="auto" w:fill="auto"/>
          </w:tcPr>
          <w:p w14:paraId="349B7392" w14:textId="77777777" w:rsidR="00F404C8" w:rsidRPr="00FB0907" w:rsidRDefault="00F404C8" w:rsidP="000D798B">
            <w:pPr>
              <w:pStyle w:val="RwSTable"/>
            </w:pPr>
            <w:r w:rsidRPr="00FB0907">
              <w:t>Third Row</w:t>
            </w:r>
          </w:p>
        </w:tc>
        <w:tc>
          <w:tcPr>
            <w:tcW w:w="1988" w:type="dxa"/>
            <w:shd w:val="clear" w:color="auto" w:fill="auto"/>
          </w:tcPr>
          <w:p w14:paraId="4AAD8314" w14:textId="77777777" w:rsidR="00F404C8" w:rsidRPr="00FB0907" w:rsidRDefault="00F404C8" w:rsidP="000D798B">
            <w:pPr>
              <w:pStyle w:val="RwSTable"/>
              <w:jc w:val="center"/>
            </w:pPr>
            <w:r w:rsidRPr="00FB0907">
              <w:t>2</w:t>
            </w:r>
          </w:p>
        </w:tc>
        <w:tc>
          <w:tcPr>
            <w:tcW w:w="3594" w:type="dxa"/>
            <w:shd w:val="clear" w:color="auto" w:fill="auto"/>
          </w:tcPr>
          <w:p w14:paraId="7D8A6456" w14:textId="77777777" w:rsidR="00F404C8" w:rsidRPr="00FB0907" w:rsidRDefault="00F404C8" w:rsidP="000D798B">
            <w:pPr>
              <w:pStyle w:val="RwSTable"/>
              <w:jc w:val="center"/>
            </w:pPr>
            <w:r w:rsidRPr="00FB0907">
              <w:t>3</w:t>
            </w:r>
          </w:p>
        </w:tc>
      </w:tr>
      <w:tr w:rsidR="00F404C8" w:rsidRPr="00FB0907" w14:paraId="6AC8D9E4" w14:textId="77777777" w:rsidTr="000D798B">
        <w:tc>
          <w:tcPr>
            <w:tcW w:w="3315" w:type="dxa"/>
            <w:shd w:val="clear" w:color="auto" w:fill="auto"/>
          </w:tcPr>
          <w:p w14:paraId="26409051" w14:textId="77777777" w:rsidR="00F404C8" w:rsidRPr="00FB0907" w:rsidRDefault="00F404C8" w:rsidP="000D798B">
            <w:pPr>
              <w:pStyle w:val="RwSTable"/>
            </w:pPr>
            <w:r w:rsidRPr="00FB0907">
              <w:t>Fourth Row</w:t>
            </w:r>
          </w:p>
        </w:tc>
        <w:tc>
          <w:tcPr>
            <w:tcW w:w="1988" w:type="dxa"/>
            <w:shd w:val="clear" w:color="auto" w:fill="auto"/>
          </w:tcPr>
          <w:p w14:paraId="15ED342B" w14:textId="77777777" w:rsidR="00F404C8" w:rsidRPr="00FB0907" w:rsidRDefault="00F404C8" w:rsidP="000D798B">
            <w:pPr>
              <w:pStyle w:val="RwSTable"/>
              <w:jc w:val="center"/>
            </w:pPr>
            <w:r>
              <w:t>4</w:t>
            </w:r>
          </w:p>
        </w:tc>
        <w:tc>
          <w:tcPr>
            <w:tcW w:w="3594" w:type="dxa"/>
            <w:shd w:val="clear" w:color="auto" w:fill="auto"/>
          </w:tcPr>
          <w:p w14:paraId="47F706B3" w14:textId="77777777" w:rsidR="00F404C8" w:rsidRPr="00FB0907" w:rsidRDefault="00F404C8" w:rsidP="000D798B">
            <w:pPr>
              <w:pStyle w:val="RwSTable"/>
              <w:jc w:val="center"/>
            </w:pPr>
            <w:r>
              <w:t>5</w:t>
            </w:r>
          </w:p>
        </w:tc>
      </w:tr>
    </w:tbl>
    <w:p w14:paraId="197391E9" w14:textId="77777777" w:rsidR="00F404C8" w:rsidRPr="00706BE8" w:rsidRDefault="00F404C8" w:rsidP="00F404C8">
      <w:pPr>
        <w:pStyle w:val="RwSParagraph"/>
      </w:pPr>
    </w:p>
    <w:p w14:paraId="6BFB2914" w14:textId="77777777" w:rsidR="00F404C8" w:rsidRDefault="00F404C8" w:rsidP="00F404C8">
      <w:pPr>
        <w:pStyle w:val="RwSParagraph"/>
      </w:pPr>
      <w:r w:rsidRPr="00706BE8">
        <w:t>Short quotations within the text should be marked with double quotation marks</w:t>
      </w:r>
      <w:r>
        <w:t xml:space="preserve"> e.g.</w:t>
      </w:r>
      <w:r w:rsidRPr="00706BE8">
        <w:t xml:space="preserve">: Lawson also has a broad understanding of design when he mentions: “Professional designers such as architects, fashion designers and engineers” (Lawson, 2004, p.5). Longer quotations of more than </w:t>
      </w:r>
      <w:r>
        <w:t>three</w:t>
      </w:r>
      <w:r w:rsidRPr="00706BE8">
        <w:t xml:space="preserve"> line</w:t>
      </w:r>
      <w:r>
        <w:t>s</w:t>
      </w:r>
      <w:r w:rsidRPr="00706BE8">
        <w:t xml:space="preserve"> should be formatted as below, </w:t>
      </w:r>
      <w:r>
        <w:t>without</w:t>
      </w:r>
      <w:r w:rsidRPr="00706BE8">
        <w:t xml:space="preserve"> double quotation marks:</w:t>
      </w:r>
    </w:p>
    <w:p w14:paraId="1D63D6AF" w14:textId="77777777" w:rsidR="00F404C8" w:rsidRPr="0043225C" w:rsidRDefault="00F404C8" w:rsidP="00F404C8">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w:t>
      </w:r>
      <w:r>
        <w:t>ultitude of goods and services.</w:t>
      </w:r>
      <w:r w:rsidRPr="0043225C">
        <w:t xml:space="preserve"> (du Gay, et al, 1997, p.24) </w:t>
      </w:r>
      <w:r w:rsidRPr="0043225C">
        <w:rPr>
          <w:color w:val="FF0000"/>
        </w:rPr>
        <w:t>[</w:t>
      </w:r>
      <w:r>
        <w:rPr>
          <w:color w:val="FF0000"/>
        </w:rPr>
        <w:t>STYLE: _</w:t>
      </w:r>
      <w:proofErr w:type="spellStart"/>
      <w:r>
        <w:rPr>
          <w:color w:val="FF0000"/>
        </w:rPr>
        <w:t>RwS</w:t>
      </w:r>
      <w:proofErr w:type="spellEnd"/>
      <w:r w:rsidRPr="0043225C">
        <w:rPr>
          <w:color w:val="FF0000"/>
        </w:rPr>
        <w:t xml:space="preserve"> Long quotation]</w:t>
      </w:r>
    </w:p>
    <w:p w14:paraId="1A2FB924" w14:textId="77777777" w:rsidR="00F404C8" w:rsidRDefault="00F404C8" w:rsidP="00F404C8">
      <w:pPr>
        <w:pStyle w:val="RwSParagraph"/>
      </w:pPr>
      <w:r>
        <w:t>For lists of material you can either use a bulleted list:</w:t>
      </w:r>
    </w:p>
    <w:p w14:paraId="33DE4B15" w14:textId="77777777" w:rsidR="00F404C8" w:rsidRDefault="00F404C8" w:rsidP="00F404C8">
      <w:pPr>
        <w:pStyle w:val="RwSBulletlist"/>
      </w:pPr>
      <w:r>
        <w:t xml:space="preserve">European; </w:t>
      </w:r>
      <w:r w:rsidRPr="00541FEA">
        <w:t>[</w:t>
      </w:r>
      <w:r>
        <w:t>STYLE: _</w:t>
      </w:r>
      <w:proofErr w:type="spellStart"/>
      <w:r>
        <w:t>RwS</w:t>
      </w:r>
      <w:proofErr w:type="spellEnd"/>
      <w:r w:rsidRPr="00541FEA">
        <w:t xml:space="preserve"> Bullet list]</w:t>
      </w:r>
    </w:p>
    <w:p w14:paraId="71F33686" w14:textId="77777777" w:rsidR="00F404C8" w:rsidRDefault="00F404C8" w:rsidP="00F404C8">
      <w:pPr>
        <w:pStyle w:val="RwSBulletlist"/>
      </w:pPr>
      <w:r>
        <w:t>Academy;</w:t>
      </w:r>
    </w:p>
    <w:p w14:paraId="1A7FA0FA" w14:textId="77777777" w:rsidR="00F404C8" w:rsidRDefault="00F404C8" w:rsidP="00F404C8">
      <w:pPr>
        <w:pStyle w:val="RwSBulletlist"/>
      </w:pPr>
      <w:r>
        <w:t>Design.</w:t>
      </w:r>
    </w:p>
    <w:p w14:paraId="2D4F58AF" w14:textId="77777777" w:rsidR="00F404C8" w:rsidRDefault="00F404C8" w:rsidP="00F404C8">
      <w:pPr>
        <w:pStyle w:val="RwSParagraph"/>
      </w:pPr>
      <w:r>
        <w:t>Or a numbered list:</w:t>
      </w:r>
    </w:p>
    <w:p w14:paraId="5809FE73" w14:textId="77777777" w:rsidR="00F404C8" w:rsidRDefault="00F404C8" w:rsidP="00F404C8">
      <w:pPr>
        <w:pStyle w:val="RwSNumberedlist"/>
      </w:pPr>
      <w:r>
        <w:t xml:space="preserve">Running; </w:t>
      </w:r>
      <w:r w:rsidRPr="0043225C">
        <w:rPr>
          <w:color w:val="FF0000"/>
        </w:rPr>
        <w:t>[</w:t>
      </w:r>
      <w:r>
        <w:rPr>
          <w:color w:val="FF0000"/>
        </w:rPr>
        <w:t>STYLE: _</w:t>
      </w:r>
      <w:proofErr w:type="spellStart"/>
      <w:r>
        <w:rPr>
          <w:color w:val="FF0000"/>
        </w:rPr>
        <w:t>RwS</w:t>
      </w:r>
      <w:proofErr w:type="spellEnd"/>
      <w:r w:rsidRPr="0043225C">
        <w:rPr>
          <w:color w:val="FF0000"/>
        </w:rPr>
        <w:t xml:space="preserve"> Numbered list]</w:t>
      </w:r>
    </w:p>
    <w:p w14:paraId="1273698E" w14:textId="77777777" w:rsidR="00F404C8" w:rsidRDefault="00F404C8" w:rsidP="00F404C8">
      <w:pPr>
        <w:pStyle w:val="RwSNumberedlist"/>
      </w:pPr>
      <w:r>
        <w:t>With;</w:t>
      </w:r>
    </w:p>
    <w:p w14:paraId="70A53603" w14:textId="77777777" w:rsidR="00F404C8" w:rsidRPr="00325AE9" w:rsidRDefault="00F404C8" w:rsidP="00F404C8">
      <w:pPr>
        <w:pStyle w:val="RwSNumberedlist"/>
      </w:pPr>
      <w:r>
        <w:t>Scissors.</w:t>
      </w:r>
    </w:p>
    <w:p w14:paraId="73F14D3A" w14:textId="77777777" w:rsidR="00F404C8" w:rsidRPr="00AE63B6" w:rsidRDefault="00F404C8" w:rsidP="00AD1C95">
      <w:pPr>
        <w:pStyle w:val="RwSKeywords"/>
        <w:jc w:val="both"/>
        <w:rPr>
          <w:b w:val="0"/>
        </w:rPr>
      </w:pPr>
    </w:p>
    <w:p w14:paraId="543B9B8F" w14:textId="71C68B17" w:rsidR="00FB0907" w:rsidRDefault="002B3AB6" w:rsidP="00F404C8">
      <w:pPr>
        <w:pStyle w:val="RwSHeading1"/>
      </w:pPr>
      <w:r w:rsidRPr="001C379C">
        <w:t xml:space="preserve">1. </w:t>
      </w:r>
      <w:r w:rsidR="00F404C8">
        <w:t xml:space="preserve">Walk </w:t>
      </w:r>
      <w:r w:rsidR="00C77EB3">
        <w:t>Outline</w:t>
      </w:r>
      <w:r w:rsidR="00F87D63" w:rsidRPr="001C379C">
        <w:rPr>
          <w:color w:val="FF0000"/>
        </w:rPr>
        <w:t>[STYLE: _</w:t>
      </w:r>
      <w:proofErr w:type="spellStart"/>
      <w:r w:rsidR="00F87D63" w:rsidRPr="001C379C">
        <w:rPr>
          <w:color w:val="FF0000"/>
        </w:rPr>
        <w:t>RwS</w:t>
      </w:r>
      <w:proofErr w:type="spellEnd"/>
      <w:r w:rsidR="00F87D63" w:rsidRPr="001C379C">
        <w:rPr>
          <w:color w:val="FF0000"/>
        </w:rPr>
        <w:t xml:space="preserve"> Heading 1]</w:t>
      </w:r>
      <w:bookmarkStart w:id="1" w:name="_GoBack"/>
      <w:bookmarkEnd w:id="1"/>
    </w:p>
    <w:p w14:paraId="7E9AB680" w14:textId="2E6D7D77" w:rsidR="00C77EB3" w:rsidRPr="00C77EB3" w:rsidRDefault="00C77EB3" w:rsidP="00C77EB3">
      <w:pPr>
        <w:pStyle w:val="RwSParagraph"/>
      </w:pPr>
      <w:r>
        <w:t xml:space="preserve">Please outline your walk, </w:t>
      </w:r>
      <w:r w:rsidR="00C81E35">
        <w:t>incorporating</w:t>
      </w:r>
      <w:r>
        <w:t xml:space="preserve"> any comments from the reviewers</w:t>
      </w:r>
      <w:r w:rsidR="00C81E35">
        <w:t>.</w:t>
      </w:r>
      <w:r>
        <w:t xml:space="preserve"> </w:t>
      </w:r>
    </w:p>
    <w:p w14:paraId="35CED39F" w14:textId="77777777" w:rsidR="001F4B63" w:rsidRDefault="001F4B63" w:rsidP="00E56FB3">
      <w:pPr>
        <w:pStyle w:val="RwSHeading2"/>
      </w:pPr>
    </w:p>
    <w:p w14:paraId="4B65BCE9" w14:textId="4268493F" w:rsidR="00F322BC" w:rsidRDefault="001F4B63" w:rsidP="00E56FB3">
      <w:pPr>
        <w:pStyle w:val="RwSHeading2"/>
      </w:pPr>
      <w:r>
        <w:t>1</w:t>
      </w:r>
      <w:r w:rsidR="00EC06EF">
        <w:t>.</w:t>
      </w:r>
      <w:r w:rsidR="00B22FC1">
        <w:t>2</w:t>
      </w:r>
      <w:r w:rsidR="00F322BC">
        <w:t xml:space="preserve"> </w:t>
      </w:r>
      <w:r w:rsidR="00FA6E09">
        <w:t>Images</w:t>
      </w:r>
    </w:p>
    <w:p w14:paraId="190D1EA6" w14:textId="77777777" w:rsidR="00261189" w:rsidRPr="005A3E65" w:rsidRDefault="0073300A" w:rsidP="003E5054">
      <w:pPr>
        <w:pStyle w:val="RwSParagraph"/>
        <w:rPr>
          <w:color w:val="FF0000"/>
          <w:lang w:val="en-US"/>
        </w:rPr>
      </w:pPr>
      <w:r>
        <w:t>P</w:t>
      </w:r>
      <w:r w:rsidR="00541FEA">
        <w:t>lease think carefully about the presentation of any visual material.</w:t>
      </w:r>
      <w:r w:rsidR="000A0F31">
        <w:t xml:space="preserve"> </w:t>
      </w:r>
      <w:r w:rsidR="00261189" w:rsidRPr="00017FFC">
        <w:rPr>
          <w:lang w:val="en-US"/>
        </w:rPr>
        <w:t xml:space="preserve">As the proceedings will be published in digital form </w:t>
      </w:r>
      <w:r w:rsidR="0043225C" w:rsidRPr="00017FFC">
        <w:rPr>
          <w:lang w:val="en-US"/>
        </w:rPr>
        <w:t>you</w:t>
      </w:r>
      <w:r w:rsidR="00261189" w:rsidRPr="00017FFC">
        <w:rPr>
          <w:lang w:val="en-US"/>
        </w:rPr>
        <w:t xml:space="preserve"> have the opportunity to include good quality </w:t>
      </w:r>
      <w:proofErr w:type="spellStart"/>
      <w:r w:rsidR="00261189" w:rsidRPr="00017FFC">
        <w:rPr>
          <w:lang w:val="en-US"/>
        </w:rPr>
        <w:t>colour</w:t>
      </w:r>
      <w:proofErr w:type="spellEnd"/>
      <w:r w:rsidR="00261189" w:rsidRPr="00017FFC">
        <w:rPr>
          <w:lang w:val="en-US"/>
        </w:rPr>
        <w:t xml:space="preserve"> images that help to present </w:t>
      </w:r>
      <w:r w:rsidR="0043225C" w:rsidRPr="00017FFC">
        <w:rPr>
          <w:lang w:val="en-US"/>
        </w:rPr>
        <w:t xml:space="preserve">your </w:t>
      </w:r>
      <w:r w:rsidR="00AA507C">
        <w:rPr>
          <w:lang w:val="en-US"/>
        </w:rPr>
        <w:t>research aims and context, and the visual description of the Walk</w:t>
      </w:r>
      <w:r w:rsidR="00261189" w:rsidRPr="00017FFC">
        <w:rPr>
          <w:lang w:val="en-US"/>
        </w:rPr>
        <w:t xml:space="preserve">. </w:t>
      </w:r>
      <w:r w:rsidR="00A10E83">
        <w:rPr>
          <w:lang w:val="en-US"/>
        </w:rPr>
        <w:t>Please o</w:t>
      </w:r>
      <w:proofErr w:type="spellStart"/>
      <w:r w:rsidR="003E5054">
        <w:t>nly</w:t>
      </w:r>
      <w:proofErr w:type="spellEnd"/>
      <w:r w:rsidR="003E5054">
        <w:t xml:space="preserve"> </w:t>
      </w:r>
      <w:r w:rsidR="00A10E83">
        <w:t>use photographs, figures or artwork for which you have copyright clearance or permission. Ensure images are credited and cited as appropriate.</w:t>
      </w:r>
    </w:p>
    <w:p w14:paraId="275D7E47" w14:textId="77777777" w:rsidR="00541FEA" w:rsidRDefault="00F322BC" w:rsidP="003E5054">
      <w:pPr>
        <w:pStyle w:val="RwSParagraph"/>
      </w:pPr>
      <w:r>
        <w:t>Where possible please make images</w:t>
      </w:r>
      <w:r w:rsidR="00541FEA">
        <w:t>:</w:t>
      </w:r>
    </w:p>
    <w:p w14:paraId="48C23791" w14:textId="77777777" w:rsidR="00541FEA" w:rsidRDefault="0079691F" w:rsidP="003E5054">
      <w:pPr>
        <w:pStyle w:val="RwSBulletlist"/>
      </w:pPr>
      <w:r>
        <w:t>L</w:t>
      </w:r>
      <w:r w:rsidR="00F322BC">
        <w:t>arge enough to see clearly</w:t>
      </w:r>
      <w:r w:rsidR="00541FEA">
        <w:t>;</w:t>
      </w:r>
    </w:p>
    <w:p w14:paraId="5DDAA458" w14:textId="77777777" w:rsidR="00541FEA" w:rsidRDefault="0079691F" w:rsidP="003E5054">
      <w:pPr>
        <w:pStyle w:val="RwSBulletlist"/>
      </w:pPr>
      <w:r>
        <w:t>O</w:t>
      </w:r>
      <w:r w:rsidR="0043225C">
        <w:t>f good resolution</w:t>
      </w:r>
      <w:r w:rsidR="00706BE8">
        <w:t xml:space="preserve"> </w:t>
      </w:r>
      <w:r w:rsidR="0043225C">
        <w:t>(200dpi)</w:t>
      </w:r>
      <w:r w:rsidR="00541FEA">
        <w:t>;</w:t>
      </w:r>
      <w:r w:rsidR="00706BE8">
        <w:t xml:space="preserve"> </w:t>
      </w:r>
    </w:p>
    <w:p w14:paraId="27DFA8AD" w14:textId="77777777" w:rsidR="00541FEA" w:rsidRDefault="0079691F" w:rsidP="003E5054">
      <w:pPr>
        <w:pStyle w:val="RwSBulletlist"/>
      </w:pPr>
      <w:r>
        <w:t>O</w:t>
      </w:r>
      <w:r w:rsidR="00F322BC">
        <w:t>ptim</w:t>
      </w:r>
      <w:r w:rsidR="00541FEA">
        <w:t>ised to be less than 350Kb;</w:t>
      </w:r>
    </w:p>
    <w:p w14:paraId="4A56AD1E" w14:textId="77777777" w:rsidR="00541FEA" w:rsidRDefault="0079691F" w:rsidP="003E5054">
      <w:pPr>
        <w:pStyle w:val="RwSBulletlist"/>
      </w:pPr>
      <w:r>
        <w:t>C</w:t>
      </w:r>
      <w:r w:rsidR="00D32038">
        <w:t>ropped appropriately.</w:t>
      </w:r>
    </w:p>
    <w:p w14:paraId="7A3C418B" w14:textId="77777777" w:rsidR="00D32038" w:rsidRDefault="00F322BC" w:rsidP="003E5054">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74AB760B" w14:textId="77777777" w:rsidR="00D32038" w:rsidRDefault="0079691F" w:rsidP="003E5054">
      <w:pPr>
        <w:pStyle w:val="RwSBulletlist"/>
      </w:pPr>
      <w:r>
        <w:t>Y</w:t>
      </w:r>
      <w:r w:rsidR="00F322BC">
        <w:t>ou present information clearly</w:t>
      </w:r>
      <w:r w:rsidR="00D32038">
        <w:t>;</w:t>
      </w:r>
    </w:p>
    <w:p w14:paraId="70DC6A45" w14:textId="77777777" w:rsidR="00D32038" w:rsidRDefault="0079691F" w:rsidP="003E5054">
      <w:pPr>
        <w:pStyle w:val="RwSBulletlist"/>
      </w:pPr>
      <w:r>
        <w:t>Y</w:t>
      </w:r>
      <w:r w:rsidR="00F322BC">
        <w:t>ou use the Calibri font</w:t>
      </w:r>
      <w:r w:rsidR="00D32038">
        <w:t>;</w:t>
      </w:r>
    </w:p>
    <w:p w14:paraId="52E5D705" w14:textId="77777777" w:rsidR="00F322BC" w:rsidRDefault="0079691F" w:rsidP="003E5054">
      <w:pPr>
        <w:pStyle w:val="RwSBulletlist"/>
      </w:pPr>
      <w:r>
        <w:t>A</w:t>
      </w:r>
      <w:r w:rsidR="00F322BC">
        <w:t>ll text is legible</w:t>
      </w:r>
      <w:r w:rsidR="00D32038">
        <w:t>;</w:t>
      </w:r>
    </w:p>
    <w:p w14:paraId="5676C1B1" w14:textId="77777777" w:rsidR="0079457B" w:rsidRDefault="0079457B" w:rsidP="003E5054">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w:t>
      </w:r>
      <w:proofErr w:type="spellStart"/>
      <w:r w:rsidR="00C26D07">
        <w:rPr>
          <w:color w:val="FF0000"/>
        </w:rPr>
        <w:t>RwS</w:t>
      </w:r>
      <w:proofErr w:type="spellEnd"/>
      <w:r w:rsidR="00D32038" w:rsidRPr="00D32038">
        <w:rPr>
          <w:color w:val="FF0000"/>
        </w:rPr>
        <w:t> Picture]</w:t>
      </w:r>
      <w:r>
        <w:t>.</w:t>
      </w:r>
      <w:r w:rsidR="00126E30">
        <w:t xml:space="preserve"> The image should have the same width than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24F18C34" w14:textId="77777777" w:rsidR="00F322BC" w:rsidRDefault="007E7B67" w:rsidP="00126E30">
      <w:pPr>
        <w:pStyle w:val="RwSPicture"/>
        <w:jc w:val="left"/>
      </w:pPr>
      <w:r>
        <w:rPr>
          <w:lang w:val="en-US" w:eastAsia="en-US"/>
        </w:rPr>
        <w:drawing>
          <wp:inline distT="0" distB="0" distL="0" distR="0" wp14:anchorId="66E47E77" wp14:editId="66D47C30">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54145FCE" w14:textId="5A9C91FD" w:rsidR="00B22FC1" w:rsidRDefault="007F53A2" w:rsidP="00C77EB3">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446EF4" w:rsidRPr="00221B6D">
        <w:rPr>
          <w:color w:val="000000" w:themeColor="text1"/>
        </w:rPr>
        <w:t>Include image credits</w:t>
      </w:r>
      <w:r w:rsidR="00446EF4">
        <w:rPr>
          <w:color w:val="000000" w:themeColor="text1"/>
        </w:rPr>
        <w:t>.</w:t>
      </w:r>
      <w:r w:rsidR="00446EF4" w:rsidRPr="00F322BC">
        <w:rPr>
          <w:color w:val="FF0000"/>
        </w:rPr>
        <w:t xml:space="preserve"> </w:t>
      </w:r>
      <w:r w:rsidR="00F322BC" w:rsidRPr="00F322BC">
        <w:rPr>
          <w:color w:val="FF0000"/>
        </w:rPr>
        <w:t>[</w:t>
      </w:r>
      <w:r w:rsidR="00C26D07">
        <w:rPr>
          <w:color w:val="FF0000"/>
        </w:rPr>
        <w:t>STYLE: _</w:t>
      </w:r>
      <w:proofErr w:type="spellStart"/>
      <w:r w:rsidR="00C26D07">
        <w:rPr>
          <w:color w:val="FF0000"/>
        </w:rPr>
        <w:t>RwS</w:t>
      </w:r>
      <w:proofErr w:type="spellEnd"/>
      <w:r w:rsidR="00F322BC" w:rsidRPr="00F322BC">
        <w:rPr>
          <w:color w:val="FF0000"/>
        </w:rPr>
        <w:t xml:space="preserve"> Caption]</w:t>
      </w:r>
      <w:r w:rsidR="00F322BC" w:rsidRPr="00F53876">
        <w:t>.</w:t>
      </w:r>
    </w:p>
    <w:p w14:paraId="2CAC530E" w14:textId="2DF26263" w:rsidR="00293C2B" w:rsidRDefault="001F4B63" w:rsidP="00020C02">
      <w:pPr>
        <w:pStyle w:val="RwSHeading1"/>
      </w:pPr>
      <w:r>
        <w:lastRenderedPageBreak/>
        <w:t>2</w:t>
      </w:r>
      <w:r w:rsidR="002B3AB6">
        <w:t xml:space="preserve">. </w:t>
      </w:r>
      <w:r w:rsidR="00C77EB3">
        <w:t>Healt</w:t>
      </w:r>
      <w:r w:rsidR="00987DF5">
        <w:t>h and Safety</w:t>
      </w:r>
    </w:p>
    <w:p w14:paraId="48AFBA32" w14:textId="411326D0" w:rsidR="00C77EB3" w:rsidRDefault="00C77EB3" w:rsidP="00C77EB3">
      <w:pPr>
        <w:rPr>
          <w:lang w:eastAsia="en-GB"/>
        </w:rPr>
      </w:pPr>
    </w:p>
    <w:p w14:paraId="574C9C7B" w14:textId="75CB9CAE" w:rsidR="00610A7E" w:rsidRPr="00E654F5" w:rsidRDefault="00C77EB3" w:rsidP="00C77EB3">
      <w:pPr>
        <w:pStyle w:val="RwSParagraph"/>
      </w:pPr>
      <w:r>
        <w:t>Please outline what, if any, Health and Safety measures need to be considered and put in place</w:t>
      </w:r>
      <w:r w:rsidR="00987DF5">
        <w:t xml:space="preserve">. </w:t>
      </w:r>
      <w:r>
        <w:t>Please also outline what contingency will be in place in the event of e.g. adverse weather (Scottish springtime is notoriously changeable!)</w:t>
      </w:r>
      <w:r w:rsidR="003922A9">
        <w:t>.</w:t>
      </w:r>
    </w:p>
    <w:p w14:paraId="146E97C2" w14:textId="33E01561" w:rsidR="00C77EB3" w:rsidRDefault="001F4B63" w:rsidP="00020C02">
      <w:pPr>
        <w:pStyle w:val="RwSHeading1"/>
      </w:pPr>
      <w:r>
        <w:t>3</w:t>
      </w:r>
      <w:r w:rsidR="00C77EB3">
        <w:t>. Participation</w:t>
      </w:r>
    </w:p>
    <w:p w14:paraId="4B740804" w14:textId="7C92C134" w:rsidR="00C77EB3" w:rsidRDefault="00C77EB3" w:rsidP="00C77EB3">
      <w:pPr>
        <w:pStyle w:val="RwSParagraph"/>
      </w:pPr>
      <w:r w:rsidRPr="007E4F9D">
        <w:t>Please outline how participants will be selected and invited to sign up e.g. by using an Eventbrite page</w:t>
      </w:r>
      <w:r w:rsidR="003922A9">
        <w:t>.</w:t>
      </w:r>
      <w:r w:rsidR="00987DF5">
        <w:t xml:space="preserve"> Include details of ethical consideration for any use of data from participants, as well as considerations of accessibility.</w:t>
      </w:r>
    </w:p>
    <w:p w14:paraId="50CC7E5D" w14:textId="5976ECD3" w:rsidR="00C77EB3" w:rsidRDefault="001F4B63" w:rsidP="00C77EB3">
      <w:pPr>
        <w:pStyle w:val="RwSHeading1"/>
      </w:pPr>
      <w:r>
        <w:t>4</w:t>
      </w:r>
      <w:r w:rsidR="00C77EB3">
        <w:t xml:space="preserve">. Timeframe </w:t>
      </w:r>
    </w:p>
    <w:p w14:paraId="27C87CF6" w14:textId="7ECAEE09" w:rsidR="00C77EB3" w:rsidRPr="00C77EB3" w:rsidRDefault="00C77EB3" w:rsidP="00C77EB3">
      <w:pPr>
        <w:pStyle w:val="RwSParagraph"/>
      </w:pPr>
      <w:r>
        <w:t xml:space="preserve">Please include a detailed outline of the timing of the walk. This will ensure consideration is given to </w:t>
      </w:r>
      <w:r w:rsidR="00CF7860">
        <w:t>whether what</w:t>
      </w:r>
      <w:r>
        <w:t xml:space="preserve"> is being proposed can be achieved within the time given. </w:t>
      </w:r>
    </w:p>
    <w:p w14:paraId="1ACA49B4" w14:textId="60CF86AD" w:rsidR="003B7F88" w:rsidRDefault="00B83B61" w:rsidP="00020C02">
      <w:pPr>
        <w:pStyle w:val="RwSHeading1"/>
      </w:pPr>
      <w:r>
        <w:t>References</w:t>
      </w:r>
    </w:p>
    <w:p w14:paraId="0ECE2559" w14:textId="77777777" w:rsidR="00C77EB3" w:rsidRDefault="00C77EB3" w:rsidP="00C77EB3">
      <w:pPr>
        <w:pStyle w:val="RwSReferencelist"/>
        <w:ind w:left="0" w:firstLine="0"/>
        <w:rPr>
          <w:lang w:val="en-GB"/>
        </w:rPr>
      </w:pPr>
    </w:p>
    <w:p w14:paraId="6E7B1FFC" w14:textId="77777777" w:rsidR="00C77EB3" w:rsidRPr="007E4F9D" w:rsidRDefault="00C77EB3" w:rsidP="00C77EB3">
      <w:pPr>
        <w:pStyle w:val="RwSParagraph"/>
        <w:rPr>
          <w:highlight w:val="yellow"/>
        </w:rPr>
      </w:pPr>
      <w:r w:rsidRPr="007E4F9D">
        <w:rPr>
          <w:highlight w:val="yellow"/>
        </w:rPr>
        <w:t xml:space="preserve">Referencing should follow the APA, Author-date, Style Guide as explained in the official guide: </w:t>
      </w:r>
      <w:hyperlink r:id="rId9" w:history="1">
        <w:r w:rsidRPr="007E4F9D">
          <w:rPr>
            <w:rStyle w:val="Hyperlink"/>
            <w:highlight w:val="yellow"/>
          </w:rPr>
          <w:t>http://www.apastyle.org/learn/tutorials/basics-tutorial.aspx</w:t>
        </w:r>
      </w:hyperlink>
      <w:r w:rsidRPr="007E4F9D">
        <w:rPr>
          <w:highlight w:val="yellow"/>
        </w:rPr>
        <w:t xml:space="preserve"> (slides 13-25)</w:t>
      </w:r>
    </w:p>
    <w:p w14:paraId="66D82807" w14:textId="55065E1D" w:rsidR="00C77EB3" w:rsidRPr="003922A9" w:rsidRDefault="00C77EB3" w:rsidP="00C77EB3">
      <w:pPr>
        <w:pStyle w:val="RwSParagraph"/>
        <w:rPr>
          <w:i/>
        </w:rPr>
      </w:pPr>
      <w:r w:rsidRPr="007E4F9D">
        <w:rPr>
          <w:highlight w:val="yellow"/>
        </w:rPr>
        <w:t xml:space="preserve">If you use reference management software such as EndNote or Word Citation &amp; Bibliography make sure that you submit your paper with </w:t>
      </w:r>
      <w:r w:rsidRPr="007E4F9D">
        <w:rPr>
          <w:b/>
          <w:highlight w:val="yellow"/>
        </w:rPr>
        <w:t>the fields</w:t>
      </w:r>
      <w:r w:rsidRPr="007E4F9D">
        <w:rPr>
          <w:highlight w:val="yellow"/>
        </w:rPr>
        <w:t xml:space="preserve"> </w:t>
      </w:r>
      <w:r w:rsidRPr="007E4F9D">
        <w:rPr>
          <w:b/>
          <w:highlight w:val="yellow"/>
        </w:rPr>
        <w:t>unlinked</w:t>
      </w:r>
      <w:r w:rsidRPr="007E4F9D">
        <w:rPr>
          <w:highlight w:val="yellow"/>
        </w:rPr>
        <w:t xml:space="preserve"> to your bibliographical database.</w:t>
      </w:r>
      <w:r w:rsidR="003922A9">
        <w:rPr>
          <w:highlight w:val="yellow"/>
        </w:rPr>
        <w:t xml:space="preserve"> (</w:t>
      </w:r>
      <w:r w:rsidR="003922A9" w:rsidRPr="003922A9">
        <w:rPr>
          <w:i/>
          <w:highlight w:val="yellow"/>
        </w:rPr>
        <w:t>Remove this text prior to submission)</w:t>
      </w:r>
    </w:p>
    <w:p w14:paraId="5B8A94CB" w14:textId="77777777" w:rsidR="00C77EB3" w:rsidRDefault="00C77EB3" w:rsidP="00C77EB3">
      <w:pPr>
        <w:pStyle w:val="RwSReferencelist"/>
        <w:ind w:left="0" w:firstLine="0"/>
        <w:rPr>
          <w:lang w:val="en-GB"/>
        </w:rPr>
      </w:pPr>
    </w:p>
    <w:p w14:paraId="5D7A4413" w14:textId="3A048C63"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369263E5"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290F1D9D"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43EFC635"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6093C59B"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2010A9CC"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3A4EAC76"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773AEAEE"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2A5391EA" w14:textId="77777777" w:rsidR="00CD224B" w:rsidRPr="00CD224B" w:rsidRDefault="00CD224B" w:rsidP="00CD224B">
      <w:pPr>
        <w:pStyle w:val="RwSReferencelist"/>
        <w:rPr>
          <w:lang w:val="en-GB"/>
        </w:rPr>
      </w:pPr>
      <w:r w:rsidRPr="00CD224B">
        <w:rPr>
          <w:i/>
          <w:lang w:val="en-GB"/>
        </w:rPr>
        <w:lastRenderedPageBreak/>
        <w:t>Gender and society</w:t>
      </w:r>
      <w:r w:rsidRPr="00CD224B">
        <w:rPr>
          <w:lang w:val="en-GB"/>
        </w:rPr>
        <w:t>. (n.d.). Retrieved December 3, 2001, from http://www.trinity.edu/~mkearl/gender.html.</w:t>
      </w:r>
    </w:p>
    <w:p w14:paraId="631195BF"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34AAB520"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13F36651"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7BA8F528"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1BD20787" w14:textId="77777777" w:rsidR="00D422D9" w:rsidRDefault="00D422D9" w:rsidP="00D422D9">
      <w:pPr>
        <w:pStyle w:val="RwSReferencelist"/>
        <w:rPr>
          <w:i/>
        </w:rPr>
      </w:pPr>
    </w:p>
    <w:p w14:paraId="63779398" w14:textId="77777777" w:rsidR="00393049" w:rsidRDefault="00393049" w:rsidP="00D422D9">
      <w:pPr>
        <w:pStyle w:val="RwSReferencelist"/>
        <w:rPr>
          <w:i/>
        </w:rPr>
      </w:pPr>
    </w:p>
    <w:p w14:paraId="7D6607FB" w14:textId="77777777" w:rsidR="006F5B92" w:rsidRPr="00EF147D" w:rsidRDefault="006F5B92" w:rsidP="00483F5F">
      <w:pPr>
        <w:pStyle w:val="RwSAuthorBioandAcknowledgements"/>
        <w:rPr>
          <w:color w:val="FF0000"/>
        </w:rPr>
      </w:pPr>
      <w:r w:rsidRPr="00EF147D">
        <w:rPr>
          <w:color w:val="FF0000"/>
        </w:rPr>
        <w:t>About the Authors:</w:t>
      </w:r>
    </w:p>
    <w:p w14:paraId="4E4D1940" w14:textId="705556DF"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D422D9" w:rsidRPr="00D422D9">
        <w:rPr>
          <w:color w:val="FF0000"/>
        </w:rPr>
        <w:t>[</w:t>
      </w:r>
      <w:r w:rsidR="00C26D07">
        <w:rPr>
          <w:color w:val="FF0000"/>
        </w:rPr>
        <w:t>_</w:t>
      </w:r>
      <w:proofErr w:type="spellStart"/>
      <w:r w:rsidR="00C26D07">
        <w:rPr>
          <w:color w:val="FF0000"/>
        </w:rPr>
        <w:t>RwS</w:t>
      </w:r>
      <w:proofErr w:type="spellEnd"/>
      <w:r w:rsidR="00D422D9" w:rsidRPr="00D422D9">
        <w:rPr>
          <w:color w:val="FF0000"/>
        </w:rPr>
        <w:t xml:space="preserve"> Author Bio</w:t>
      </w:r>
      <w:r w:rsidR="004C0C16">
        <w:rPr>
          <w:color w:val="FF0000"/>
        </w:rPr>
        <w:t xml:space="preserve"> and Acknowledgements</w:t>
      </w:r>
      <w:r w:rsidR="00D422D9" w:rsidRPr="00D422D9">
        <w:rPr>
          <w:color w:val="FF0000"/>
        </w:rPr>
        <w:t>]</w:t>
      </w:r>
    </w:p>
    <w:p w14:paraId="7ECE89D5" w14:textId="14F2AF23"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p>
    <w:p w14:paraId="548AAB8F" w14:textId="4A127129"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rsidR="003922A9">
        <w:t>.</w:t>
      </w:r>
    </w:p>
    <w:sectPr w:rsidR="00D422D9" w:rsidRPr="008D2886" w:rsidSect="00B22FC1">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E84C" w14:textId="77777777" w:rsidR="00B71D21" w:rsidRDefault="00B71D21">
      <w:r>
        <w:separator/>
      </w:r>
    </w:p>
  </w:endnote>
  <w:endnote w:type="continuationSeparator" w:id="0">
    <w:p w14:paraId="7E1746B5" w14:textId="77777777" w:rsidR="00B71D21" w:rsidRDefault="00B7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74E5"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E56118">
      <w:rPr>
        <w:rFonts w:ascii="Calibri" w:hAnsi="Calibri"/>
        <w:noProof/>
      </w:rPr>
      <w:t>6</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FD20"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E5611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2120"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9129" w14:textId="77777777" w:rsidR="00B71D21" w:rsidRDefault="00B71D21">
      <w:r>
        <w:separator/>
      </w:r>
    </w:p>
  </w:footnote>
  <w:footnote w:type="continuationSeparator" w:id="0">
    <w:p w14:paraId="6FB6A5C3" w14:textId="77777777" w:rsidR="00B71D21" w:rsidRDefault="00B7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C216" w14:textId="0C7BE032"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 xml:space="preserve">S </w:t>
    </w:r>
    <w:r w:rsidRPr="002F4B95">
      <w:rPr>
        <w:color w:val="FF0000"/>
      </w:rPr>
      <w:t>[</w:t>
    </w:r>
    <w:r w:rsidR="001C379C">
      <w:rPr>
        <w:color w:val="FF0000"/>
      </w:rPr>
      <w:t>STYLE: _</w:t>
    </w:r>
    <w:proofErr w:type="spellStart"/>
    <w:r w:rsidR="001C379C">
      <w:rPr>
        <w:color w:val="FF0000"/>
      </w:rPr>
      <w:t>RwS</w:t>
    </w:r>
    <w:proofErr w:type="spellEnd"/>
    <w:r w:rsidRPr="002F4B95">
      <w:rPr>
        <w:color w:val="FF0000"/>
      </w:rPr>
      <w:t xml:space="preserve"> RUNNING HEAD Even]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B1B6"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w:t>
    </w:r>
    <w:proofErr w:type="spellStart"/>
    <w:r w:rsidR="00C26D07">
      <w:t>RwS</w:t>
    </w:r>
    <w:proofErr w:type="spellEnd"/>
    <w:r w:rsidRPr="002F4B95">
      <w:t xml:space="preserve"> Running head odd]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A269" w14:textId="0BD00876" w:rsidR="0079691F" w:rsidRDefault="00E56118" w:rsidP="00E56118">
    <w:pPr>
      <w:pStyle w:val="DfNHeaderFirstPage"/>
      <w:tabs>
        <w:tab w:val="clear" w:pos="4513"/>
        <w:tab w:val="clear" w:pos="5998"/>
      </w:tabs>
      <w:ind w:right="-8"/>
    </w:pPr>
    <w:r>
      <w:rPr>
        <w:noProof/>
        <w:lang w:val="en-US"/>
      </w:rPr>
      <w:drawing>
        <wp:inline distT="0" distB="0" distL="0" distR="0" wp14:anchorId="40ADF513" wp14:editId="6C9FB277">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w:t>
    </w:r>
    <w:r w:rsidR="001F4B63">
      <w:t xml:space="preserve">International Conference of the </w:t>
    </w:r>
    <w:r>
      <w:t>EAD</w:t>
    </w:r>
    <w:r w:rsidR="001F4B63">
      <w:t>,</w:t>
    </w:r>
    <w:r>
      <w:t xml:space="preserve"> University of Dundee, 10-12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2AFB42"/>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9EA49C4C"/>
    <w:lvl w:ilvl="0" w:tplc="775C692C">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mirrorMargins/>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3D59"/>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A5796"/>
    <w:rsid w:val="000C4B69"/>
    <w:rsid w:val="000D5782"/>
    <w:rsid w:val="000D746D"/>
    <w:rsid w:val="000E13DD"/>
    <w:rsid w:val="000E4505"/>
    <w:rsid w:val="000F0762"/>
    <w:rsid w:val="000F1B7C"/>
    <w:rsid w:val="000F3807"/>
    <w:rsid w:val="000F5F39"/>
    <w:rsid w:val="00100BD3"/>
    <w:rsid w:val="0010469B"/>
    <w:rsid w:val="0010533B"/>
    <w:rsid w:val="00106E10"/>
    <w:rsid w:val="00110772"/>
    <w:rsid w:val="00110B5F"/>
    <w:rsid w:val="0011100D"/>
    <w:rsid w:val="00111FFA"/>
    <w:rsid w:val="00116554"/>
    <w:rsid w:val="001209BE"/>
    <w:rsid w:val="00123BE8"/>
    <w:rsid w:val="00126E30"/>
    <w:rsid w:val="001361F9"/>
    <w:rsid w:val="00140260"/>
    <w:rsid w:val="00140C8B"/>
    <w:rsid w:val="0014373A"/>
    <w:rsid w:val="00144FC3"/>
    <w:rsid w:val="00153573"/>
    <w:rsid w:val="00155E46"/>
    <w:rsid w:val="00156107"/>
    <w:rsid w:val="0015781C"/>
    <w:rsid w:val="00163DE1"/>
    <w:rsid w:val="001668AD"/>
    <w:rsid w:val="00167526"/>
    <w:rsid w:val="001746B8"/>
    <w:rsid w:val="00176384"/>
    <w:rsid w:val="001828D5"/>
    <w:rsid w:val="00184880"/>
    <w:rsid w:val="001A5E9C"/>
    <w:rsid w:val="001A6BF6"/>
    <w:rsid w:val="001B1B30"/>
    <w:rsid w:val="001B2568"/>
    <w:rsid w:val="001C379C"/>
    <w:rsid w:val="001C4AAC"/>
    <w:rsid w:val="001D1146"/>
    <w:rsid w:val="001D118C"/>
    <w:rsid w:val="001D12E8"/>
    <w:rsid w:val="001D257C"/>
    <w:rsid w:val="001D4362"/>
    <w:rsid w:val="001D7D62"/>
    <w:rsid w:val="001F1EAB"/>
    <w:rsid w:val="001F4356"/>
    <w:rsid w:val="001F4B63"/>
    <w:rsid w:val="001F69DA"/>
    <w:rsid w:val="00201F33"/>
    <w:rsid w:val="0021047C"/>
    <w:rsid w:val="002128A6"/>
    <w:rsid w:val="00212D5E"/>
    <w:rsid w:val="0022109B"/>
    <w:rsid w:val="002336AA"/>
    <w:rsid w:val="00237B61"/>
    <w:rsid w:val="00246998"/>
    <w:rsid w:val="00254097"/>
    <w:rsid w:val="002547C2"/>
    <w:rsid w:val="00255258"/>
    <w:rsid w:val="00261189"/>
    <w:rsid w:val="002637A2"/>
    <w:rsid w:val="002665B3"/>
    <w:rsid w:val="00267594"/>
    <w:rsid w:val="00271B97"/>
    <w:rsid w:val="0027234D"/>
    <w:rsid w:val="00277DEE"/>
    <w:rsid w:val="00286635"/>
    <w:rsid w:val="0028683A"/>
    <w:rsid w:val="00290E9F"/>
    <w:rsid w:val="00292256"/>
    <w:rsid w:val="00293C2B"/>
    <w:rsid w:val="002978CC"/>
    <w:rsid w:val="00297A74"/>
    <w:rsid w:val="002A5321"/>
    <w:rsid w:val="002B3AB6"/>
    <w:rsid w:val="002D2040"/>
    <w:rsid w:val="002D34F9"/>
    <w:rsid w:val="002D65E2"/>
    <w:rsid w:val="002E2AF7"/>
    <w:rsid w:val="002E6547"/>
    <w:rsid w:val="002F4B95"/>
    <w:rsid w:val="002F58CA"/>
    <w:rsid w:val="00300C37"/>
    <w:rsid w:val="0030231F"/>
    <w:rsid w:val="003032E7"/>
    <w:rsid w:val="00304066"/>
    <w:rsid w:val="0030519D"/>
    <w:rsid w:val="003071A1"/>
    <w:rsid w:val="00313E3D"/>
    <w:rsid w:val="00322058"/>
    <w:rsid w:val="003321C4"/>
    <w:rsid w:val="00333486"/>
    <w:rsid w:val="00334FE5"/>
    <w:rsid w:val="003362D7"/>
    <w:rsid w:val="00337110"/>
    <w:rsid w:val="00340504"/>
    <w:rsid w:val="00341EEC"/>
    <w:rsid w:val="00362750"/>
    <w:rsid w:val="0036341D"/>
    <w:rsid w:val="00365962"/>
    <w:rsid w:val="003717BC"/>
    <w:rsid w:val="003744BC"/>
    <w:rsid w:val="00381B78"/>
    <w:rsid w:val="0038265E"/>
    <w:rsid w:val="00383740"/>
    <w:rsid w:val="00390F01"/>
    <w:rsid w:val="00391EBC"/>
    <w:rsid w:val="003922A9"/>
    <w:rsid w:val="00393049"/>
    <w:rsid w:val="003944A7"/>
    <w:rsid w:val="003947E4"/>
    <w:rsid w:val="003A4721"/>
    <w:rsid w:val="003A710D"/>
    <w:rsid w:val="003B2428"/>
    <w:rsid w:val="003B4FBC"/>
    <w:rsid w:val="003B7F88"/>
    <w:rsid w:val="003C3863"/>
    <w:rsid w:val="003D03CC"/>
    <w:rsid w:val="003D2E31"/>
    <w:rsid w:val="003E391C"/>
    <w:rsid w:val="003E5054"/>
    <w:rsid w:val="003E6442"/>
    <w:rsid w:val="003F3B8C"/>
    <w:rsid w:val="004033B0"/>
    <w:rsid w:val="0041250D"/>
    <w:rsid w:val="00413334"/>
    <w:rsid w:val="004164A6"/>
    <w:rsid w:val="00423F27"/>
    <w:rsid w:val="00424885"/>
    <w:rsid w:val="0043029A"/>
    <w:rsid w:val="004314BB"/>
    <w:rsid w:val="0043225C"/>
    <w:rsid w:val="00435454"/>
    <w:rsid w:val="00436094"/>
    <w:rsid w:val="004423DD"/>
    <w:rsid w:val="00446EF4"/>
    <w:rsid w:val="00454C7B"/>
    <w:rsid w:val="004638B9"/>
    <w:rsid w:val="00473A27"/>
    <w:rsid w:val="004774CC"/>
    <w:rsid w:val="0048351E"/>
    <w:rsid w:val="00483D3C"/>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7448F"/>
    <w:rsid w:val="00582030"/>
    <w:rsid w:val="00582BCD"/>
    <w:rsid w:val="00582D10"/>
    <w:rsid w:val="005908EA"/>
    <w:rsid w:val="005939B9"/>
    <w:rsid w:val="0059500F"/>
    <w:rsid w:val="005976CF"/>
    <w:rsid w:val="005A3E65"/>
    <w:rsid w:val="005A6FCD"/>
    <w:rsid w:val="005B1DB4"/>
    <w:rsid w:val="005B3066"/>
    <w:rsid w:val="005B3A70"/>
    <w:rsid w:val="005B68CB"/>
    <w:rsid w:val="005C011E"/>
    <w:rsid w:val="005C03BC"/>
    <w:rsid w:val="005C27DE"/>
    <w:rsid w:val="005C290E"/>
    <w:rsid w:val="005C3797"/>
    <w:rsid w:val="005C73BC"/>
    <w:rsid w:val="005C76A1"/>
    <w:rsid w:val="005D1B06"/>
    <w:rsid w:val="005D55C7"/>
    <w:rsid w:val="005E0A68"/>
    <w:rsid w:val="005F1562"/>
    <w:rsid w:val="005F52DD"/>
    <w:rsid w:val="005F5941"/>
    <w:rsid w:val="006038A4"/>
    <w:rsid w:val="00607F63"/>
    <w:rsid w:val="00610A7E"/>
    <w:rsid w:val="0061103A"/>
    <w:rsid w:val="006117D7"/>
    <w:rsid w:val="00621CAF"/>
    <w:rsid w:val="00622138"/>
    <w:rsid w:val="00623931"/>
    <w:rsid w:val="00624C93"/>
    <w:rsid w:val="00631212"/>
    <w:rsid w:val="00631307"/>
    <w:rsid w:val="00633714"/>
    <w:rsid w:val="0064025F"/>
    <w:rsid w:val="0065287B"/>
    <w:rsid w:val="0066713D"/>
    <w:rsid w:val="006740EC"/>
    <w:rsid w:val="00682C57"/>
    <w:rsid w:val="00684890"/>
    <w:rsid w:val="006853C3"/>
    <w:rsid w:val="006919A9"/>
    <w:rsid w:val="006A0BD6"/>
    <w:rsid w:val="006A1CEA"/>
    <w:rsid w:val="006A23EB"/>
    <w:rsid w:val="006B0D97"/>
    <w:rsid w:val="006B64EE"/>
    <w:rsid w:val="006C2346"/>
    <w:rsid w:val="006C7A39"/>
    <w:rsid w:val="006D3A72"/>
    <w:rsid w:val="006E0C81"/>
    <w:rsid w:val="006E17DA"/>
    <w:rsid w:val="006F1B08"/>
    <w:rsid w:val="006F4781"/>
    <w:rsid w:val="006F4E6C"/>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71F4"/>
    <w:rsid w:val="007414B3"/>
    <w:rsid w:val="0074172E"/>
    <w:rsid w:val="00741A11"/>
    <w:rsid w:val="00743F4E"/>
    <w:rsid w:val="0075161D"/>
    <w:rsid w:val="0075745E"/>
    <w:rsid w:val="00760DF8"/>
    <w:rsid w:val="007664F1"/>
    <w:rsid w:val="00784070"/>
    <w:rsid w:val="007878A8"/>
    <w:rsid w:val="00792051"/>
    <w:rsid w:val="0079457B"/>
    <w:rsid w:val="0079691F"/>
    <w:rsid w:val="007A18FB"/>
    <w:rsid w:val="007A7F88"/>
    <w:rsid w:val="007C527F"/>
    <w:rsid w:val="007C5E59"/>
    <w:rsid w:val="007D08CC"/>
    <w:rsid w:val="007D3D43"/>
    <w:rsid w:val="007D4C6C"/>
    <w:rsid w:val="007D7178"/>
    <w:rsid w:val="007E2736"/>
    <w:rsid w:val="007E4F9D"/>
    <w:rsid w:val="007E7B67"/>
    <w:rsid w:val="007F056E"/>
    <w:rsid w:val="007F11BE"/>
    <w:rsid w:val="007F203F"/>
    <w:rsid w:val="007F53A2"/>
    <w:rsid w:val="00801B0C"/>
    <w:rsid w:val="00806D37"/>
    <w:rsid w:val="0081529F"/>
    <w:rsid w:val="00820161"/>
    <w:rsid w:val="00823B34"/>
    <w:rsid w:val="00833126"/>
    <w:rsid w:val="00835C0F"/>
    <w:rsid w:val="0084447B"/>
    <w:rsid w:val="00853410"/>
    <w:rsid w:val="00857E59"/>
    <w:rsid w:val="0086248B"/>
    <w:rsid w:val="00865AD5"/>
    <w:rsid w:val="00865AFB"/>
    <w:rsid w:val="008665FC"/>
    <w:rsid w:val="00875456"/>
    <w:rsid w:val="0087785D"/>
    <w:rsid w:val="0088183C"/>
    <w:rsid w:val="00883D72"/>
    <w:rsid w:val="00886D6E"/>
    <w:rsid w:val="0088790F"/>
    <w:rsid w:val="008B1858"/>
    <w:rsid w:val="008C2445"/>
    <w:rsid w:val="008D2886"/>
    <w:rsid w:val="008D43B6"/>
    <w:rsid w:val="008D4F1F"/>
    <w:rsid w:val="008E0E7A"/>
    <w:rsid w:val="008E6930"/>
    <w:rsid w:val="008F0B28"/>
    <w:rsid w:val="008F258F"/>
    <w:rsid w:val="008F3607"/>
    <w:rsid w:val="008F37B9"/>
    <w:rsid w:val="00902ECE"/>
    <w:rsid w:val="009135F3"/>
    <w:rsid w:val="009161AF"/>
    <w:rsid w:val="009215FB"/>
    <w:rsid w:val="0093004D"/>
    <w:rsid w:val="009321A4"/>
    <w:rsid w:val="00932C2B"/>
    <w:rsid w:val="00950081"/>
    <w:rsid w:val="00952161"/>
    <w:rsid w:val="009551C4"/>
    <w:rsid w:val="00967405"/>
    <w:rsid w:val="00980B0F"/>
    <w:rsid w:val="009819C6"/>
    <w:rsid w:val="00982AAC"/>
    <w:rsid w:val="00985838"/>
    <w:rsid w:val="009879C1"/>
    <w:rsid w:val="00987DF5"/>
    <w:rsid w:val="00994873"/>
    <w:rsid w:val="009B652E"/>
    <w:rsid w:val="009C10ED"/>
    <w:rsid w:val="009D12D6"/>
    <w:rsid w:val="009E1B83"/>
    <w:rsid w:val="009E27A3"/>
    <w:rsid w:val="009E2CA6"/>
    <w:rsid w:val="009E3F01"/>
    <w:rsid w:val="009E47AF"/>
    <w:rsid w:val="009F4C35"/>
    <w:rsid w:val="009F78B3"/>
    <w:rsid w:val="00A01E63"/>
    <w:rsid w:val="00A06020"/>
    <w:rsid w:val="00A0718D"/>
    <w:rsid w:val="00A10E83"/>
    <w:rsid w:val="00A11618"/>
    <w:rsid w:val="00A126B2"/>
    <w:rsid w:val="00A1690A"/>
    <w:rsid w:val="00A17C55"/>
    <w:rsid w:val="00A215B4"/>
    <w:rsid w:val="00A407D7"/>
    <w:rsid w:val="00A40E3A"/>
    <w:rsid w:val="00A47EAB"/>
    <w:rsid w:val="00A518BF"/>
    <w:rsid w:val="00A5566F"/>
    <w:rsid w:val="00A56BD8"/>
    <w:rsid w:val="00A67407"/>
    <w:rsid w:val="00A70EFA"/>
    <w:rsid w:val="00A75D98"/>
    <w:rsid w:val="00A811B4"/>
    <w:rsid w:val="00A8198A"/>
    <w:rsid w:val="00A8272E"/>
    <w:rsid w:val="00A9318F"/>
    <w:rsid w:val="00A96082"/>
    <w:rsid w:val="00A9634C"/>
    <w:rsid w:val="00A97055"/>
    <w:rsid w:val="00AA15F1"/>
    <w:rsid w:val="00AA3401"/>
    <w:rsid w:val="00AA507C"/>
    <w:rsid w:val="00AA54B9"/>
    <w:rsid w:val="00AA54BC"/>
    <w:rsid w:val="00AB0B69"/>
    <w:rsid w:val="00AB70B6"/>
    <w:rsid w:val="00AC217B"/>
    <w:rsid w:val="00AC7AA7"/>
    <w:rsid w:val="00AD1C95"/>
    <w:rsid w:val="00AD64F2"/>
    <w:rsid w:val="00AD6579"/>
    <w:rsid w:val="00AD66AE"/>
    <w:rsid w:val="00AE5BBE"/>
    <w:rsid w:val="00AE63B6"/>
    <w:rsid w:val="00AE7A12"/>
    <w:rsid w:val="00AF2F70"/>
    <w:rsid w:val="00B0200F"/>
    <w:rsid w:val="00B114AB"/>
    <w:rsid w:val="00B15322"/>
    <w:rsid w:val="00B22FC1"/>
    <w:rsid w:val="00B2456B"/>
    <w:rsid w:val="00B251EA"/>
    <w:rsid w:val="00B32787"/>
    <w:rsid w:val="00B33194"/>
    <w:rsid w:val="00B33995"/>
    <w:rsid w:val="00B37591"/>
    <w:rsid w:val="00B52B9F"/>
    <w:rsid w:val="00B652B0"/>
    <w:rsid w:val="00B65E1E"/>
    <w:rsid w:val="00B7083C"/>
    <w:rsid w:val="00B71D21"/>
    <w:rsid w:val="00B74C94"/>
    <w:rsid w:val="00B82410"/>
    <w:rsid w:val="00B83B61"/>
    <w:rsid w:val="00B83C86"/>
    <w:rsid w:val="00B84DD0"/>
    <w:rsid w:val="00B85CA8"/>
    <w:rsid w:val="00B96A74"/>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1D8D"/>
    <w:rsid w:val="00C227B0"/>
    <w:rsid w:val="00C246B5"/>
    <w:rsid w:val="00C26D07"/>
    <w:rsid w:val="00C31C16"/>
    <w:rsid w:val="00C32853"/>
    <w:rsid w:val="00C46535"/>
    <w:rsid w:val="00C56C04"/>
    <w:rsid w:val="00C60F9E"/>
    <w:rsid w:val="00C61F50"/>
    <w:rsid w:val="00C70C51"/>
    <w:rsid w:val="00C7205B"/>
    <w:rsid w:val="00C7526C"/>
    <w:rsid w:val="00C7530F"/>
    <w:rsid w:val="00C77EB3"/>
    <w:rsid w:val="00C8113E"/>
    <w:rsid w:val="00C81358"/>
    <w:rsid w:val="00C81E35"/>
    <w:rsid w:val="00C830E9"/>
    <w:rsid w:val="00C91F55"/>
    <w:rsid w:val="00C951EC"/>
    <w:rsid w:val="00C97347"/>
    <w:rsid w:val="00CA52A6"/>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CF7860"/>
    <w:rsid w:val="00D02637"/>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7E25"/>
    <w:rsid w:val="00DA5BB9"/>
    <w:rsid w:val="00DA7C67"/>
    <w:rsid w:val="00DB54F9"/>
    <w:rsid w:val="00DC6CD8"/>
    <w:rsid w:val="00DD1D41"/>
    <w:rsid w:val="00DD1DA6"/>
    <w:rsid w:val="00DE1CBF"/>
    <w:rsid w:val="00DE1DD0"/>
    <w:rsid w:val="00DE2535"/>
    <w:rsid w:val="00DE34D1"/>
    <w:rsid w:val="00DE3890"/>
    <w:rsid w:val="00E0062A"/>
    <w:rsid w:val="00E01709"/>
    <w:rsid w:val="00E06409"/>
    <w:rsid w:val="00E14AE1"/>
    <w:rsid w:val="00E22B4A"/>
    <w:rsid w:val="00E3649D"/>
    <w:rsid w:val="00E36C32"/>
    <w:rsid w:val="00E407A9"/>
    <w:rsid w:val="00E41C13"/>
    <w:rsid w:val="00E4313B"/>
    <w:rsid w:val="00E43F02"/>
    <w:rsid w:val="00E459C2"/>
    <w:rsid w:val="00E45C55"/>
    <w:rsid w:val="00E4681F"/>
    <w:rsid w:val="00E537CC"/>
    <w:rsid w:val="00E56118"/>
    <w:rsid w:val="00E56FB3"/>
    <w:rsid w:val="00E602D4"/>
    <w:rsid w:val="00E654F5"/>
    <w:rsid w:val="00E7229A"/>
    <w:rsid w:val="00E81EBE"/>
    <w:rsid w:val="00E86A5C"/>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F044BD"/>
    <w:rsid w:val="00F07A27"/>
    <w:rsid w:val="00F10E57"/>
    <w:rsid w:val="00F17402"/>
    <w:rsid w:val="00F203F8"/>
    <w:rsid w:val="00F322BC"/>
    <w:rsid w:val="00F3273D"/>
    <w:rsid w:val="00F404C8"/>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87D63"/>
    <w:rsid w:val="00F90133"/>
    <w:rsid w:val="00F96426"/>
    <w:rsid w:val="00F9698F"/>
    <w:rsid w:val="00FA6E09"/>
    <w:rsid w:val="00FB0907"/>
    <w:rsid w:val="00FB68A2"/>
    <w:rsid w:val="00FB7DE7"/>
    <w:rsid w:val="00FC1677"/>
    <w:rsid w:val="00FC3307"/>
    <w:rsid w:val="00FC3EB3"/>
    <w:rsid w:val="00FC5065"/>
    <w:rsid w:val="00FC643A"/>
    <w:rsid w:val="00FC6554"/>
    <w:rsid w:val="00FC6643"/>
    <w:rsid w:val="00FD52F4"/>
    <w:rsid w:val="00FD7D60"/>
    <w:rsid w:val="00FE0160"/>
    <w:rsid w:val="00FE0880"/>
    <w:rsid w:val="00FF1F17"/>
    <w:rsid w:val="00FF24B4"/>
    <w:rsid w:val="00FF33B1"/>
    <w:rsid w:val="00FF40F9"/>
    <w:rsid w:val="00FF5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00EAFE"/>
  <w15:docId w15:val="{1B8DF9D6-7307-D841-960D-BBEFF4A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7E4F9D"/>
    <w:pPr>
      <w:spacing w:before="0" w:after="120" w:line="264" w:lineRule="auto"/>
      <w:contextualSpacing w:val="0"/>
    </w:pPr>
    <w:rPr>
      <w:color w:val="000000" w:themeColor="text1"/>
      <w:sz w:val="22"/>
      <w:lang w:eastAsia="en-GB"/>
    </w:rPr>
  </w:style>
  <w:style w:type="character" w:customStyle="1" w:styleId="RwSParagraphChar">
    <w:name w:val="_RwS Paragraph Char"/>
    <w:link w:val="RwSParagraph"/>
    <w:rsid w:val="007E4F9D"/>
    <w:rPr>
      <w:rFonts w:ascii="Calibri" w:eastAsia="ヒラギノ角ゴ Pro W3" w:hAnsi="Calibri"/>
      <w:color w:val="000000" w:themeColor="text1"/>
      <w:sz w:val="22"/>
      <w:szCs w:val="24"/>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Walktitle">
    <w:name w:val="_RwS Walk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3E5054"/>
    <w:pPr>
      <w:numPr>
        <w:numId w:val="11"/>
      </w:numPr>
      <w:spacing w:before="60" w:after="120" w:line="264" w:lineRule="auto"/>
      <w:ind w:left="851" w:right="481" w:hanging="284"/>
      <w:contextualSpacing/>
    </w:pPr>
    <w:rPr>
      <w:rFonts w:ascii="Calibri" w:eastAsia="ヒラギノ角ゴ Pro W3" w:hAnsi="Calibri"/>
      <w:color w:val="000000" w:themeColor="text1"/>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styleId="UnresolvedMention">
    <w:name w:val="Unresolved Mention"/>
    <w:basedOn w:val="DefaultParagraphFont"/>
    <w:uiPriority w:val="99"/>
    <w:semiHidden/>
    <w:unhideWhenUsed/>
    <w:rsid w:val="00853410"/>
    <w:rPr>
      <w:color w:val="605E5C"/>
      <w:shd w:val="clear" w:color="auto" w:fill="E1DFDD"/>
    </w:rPr>
  </w:style>
  <w:style w:type="paragraph" w:customStyle="1" w:styleId="XTable">
    <w:name w:val="X Table"/>
    <w:autoRedefine/>
    <w:qFormat/>
    <w:rsid w:val="00F404C8"/>
    <w:pPr>
      <w:spacing w:before="40" w:after="40"/>
    </w:pPr>
    <w:rPr>
      <w:rFonts w:ascii="Calibri" w:eastAsia="ヒラギノ角ゴ Pro W3"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learn/tutorials/basics-tutorial.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6B42E6-00D9-0644-9EF4-68544158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8335</Characters>
  <Application>Microsoft Office Word</Application>
  <DocSecurity>0</DocSecurity>
  <Lines>138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Microsoft Office User</cp:lastModifiedBy>
  <cp:revision>4</cp:revision>
  <cp:lastPrinted>2015-09-02T12:48:00Z</cp:lastPrinted>
  <dcterms:created xsi:type="dcterms:W3CDTF">2018-11-22T15:10:00Z</dcterms:created>
  <dcterms:modified xsi:type="dcterms:W3CDTF">2018-11-22T15:21:00Z</dcterms:modified>
</cp:coreProperties>
</file>